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7B6" w:rsidRPr="008F27B6" w:rsidRDefault="002D06EF" w:rsidP="008F27B6">
      <w:pPr>
        <w:bidi/>
        <w:jc w:val="center"/>
        <w:rPr>
          <w:sz w:val="36"/>
          <w:szCs w:val="36"/>
          <w:rtl/>
          <w:lang w:bidi="ar-MA"/>
        </w:rPr>
      </w:pPr>
      <w:r>
        <w:rPr>
          <w:noProof/>
          <w:sz w:val="36"/>
          <w:szCs w:val="36"/>
          <w:rtl/>
          <w:lang w:eastAsia="fr-F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43815</wp:posOffset>
                </wp:positionV>
                <wp:extent cx="5981700" cy="862642"/>
                <wp:effectExtent l="0" t="0" r="19050" b="13970"/>
                <wp:wrapNone/>
                <wp:docPr id="1" name="Rectangle à coins arrondis 1"/>
                <wp:cNvGraphicFramePr/>
                <a:graphic xmlns:a="http://schemas.openxmlformats.org/drawingml/2006/main">
                  <a:graphicData uri="http://schemas.microsoft.com/office/word/2010/wordprocessingShape">
                    <wps:wsp>
                      <wps:cNvSpPr/>
                      <wps:spPr>
                        <a:xfrm>
                          <a:off x="0" y="0"/>
                          <a:ext cx="5981700" cy="862642"/>
                        </a:xfrm>
                        <a:prstGeom prst="roundRect">
                          <a:avLst/>
                        </a:prstGeom>
                        <a:solidFill>
                          <a:schemeClr val="accent1">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rsidR="00C732A3" w:rsidRPr="0063367D" w:rsidRDefault="00C732A3" w:rsidP="00C732A3">
                            <w:pPr>
                              <w:bidi/>
                              <w:ind w:left="360"/>
                              <w:jc w:val="center"/>
                              <w:rPr>
                                <w:rFonts w:ascii="Calibri" w:hAnsi="Calibri" w:cs="Calibri"/>
                                <w:b/>
                                <w:bCs/>
                                <w:sz w:val="32"/>
                                <w:szCs w:val="32"/>
                                <w:u w:val="single"/>
                                <w:lang w:bidi="ar-MA"/>
                              </w:rPr>
                            </w:pPr>
                            <w:r w:rsidRPr="0063367D">
                              <w:rPr>
                                <w:rFonts w:ascii="Calibri" w:hAnsi="Calibri" w:cs="Calibri"/>
                                <w:b/>
                                <w:bCs/>
                                <w:sz w:val="32"/>
                                <w:szCs w:val="32"/>
                                <w:u w:val="single"/>
                                <w:rtl/>
                                <w:lang w:bidi="ar-MA"/>
                              </w:rPr>
                              <w:t xml:space="preserve">موجز لأهم </w:t>
                            </w:r>
                            <w:r w:rsidRPr="0063367D">
                              <w:rPr>
                                <w:rFonts w:ascii="Calibri" w:hAnsi="Calibri" w:cs="Calibri" w:hint="cs"/>
                                <w:b/>
                                <w:bCs/>
                                <w:sz w:val="32"/>
                                <w:szCs w:val="32"/>
                                <w:u w:val="single"/>
                                <w:rtl/>
                                <w:lang w:bidi="ar-MA"/>
                              </w:rPr>
                              <w:t xml:space="preserve">مقتضيات </w:t>
                            </w:r>
                          </w:p>
                          <w:p w:rsidR="002D06EF" w:rsidRPr="00C732A3" w:rsidRDefault="002D06EF" w:rsidP="00C732A3">
                            <w:pPr>
                              <w:bidi/>
                              <w:ind w:left="360"/>
                              <w:jc w:val="center"/>
                              <w:rPr>
                                <w:rFonts w:ascii="Calibri" w:hAnsi="Calibri" w:cs="Calibri"/>
                                <w:b/>
                                <w:bCs/>
                                <w:sz w:val="32"/>
                                <w:szCs w:val="32"/>
                                <w:u w:val="single"/>
                                <w:rtl/>
                                <w:lang w:bidi="ar-MA"/>
                              </w:rPr>
                            </w:pPr>
                            <w:r w:rsidRPr="00C732A3">
                              <w:rPr>
                                <w:rFonts w:ascii="Calibri" w:hAnsi="Calibri" w:cs="Calibri"/>
                                <w:b/>
                                <w:bCs/>
                                <w:sz w:val="32"/>
                                <w:szCs w:val="32"/>
                                <w:u w:val="single"/>
                                <w:rtl/>
                                <w:lang w:bidi="ar-MA"/>
                              </w:rPr>
                              <w:t>خدمة الإسعاف الطبي والنقل الصحي</w:t>
                            </w:r>
                          </w:p>
                          <w:p w:rsidR="002D06EF" w:rsidRDefault="002D06EF" w:rsidP="00D74BC9">
                            <w:pPr>
                              <w:jc w:val="center"/>
                              <w:rPr>
                                <w:lang w:bidi="ar-M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 o:spid="_x0000_s1026" style="position:absolute;left:0;text-align:left;margin-left:0;margin-top:3.45pt;width:471pt;height:67.9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" fillcolor="#deeaf6 [660]" strokecolor="#5b9bd5 [3204]" strokeweight=".5pt">
                <v:stroke joinstyle="miter"/>
                <v:textbox>
                  <w:txbxContent>
                    <w:p w:rsidR="00C732A3" w:rsidRPr="0063367D" w:rsidRDefault="00C732A3" w:rsidP="00C732A3">
                      <w:pPr>
                        <w:bidi/>
                        <w:ind w:left="360"/>
                        <w:jc w:val="center"/>
                        <w:rPr>
                          <w:rFonts w:ascii="Calibri" w:hAnsi="Calibri" w:cs="Calibri"/>
                          <w:b/>
                          <w:bCs/>
                          <w:sz w:val="32"/>
                          <w:szCs w:val="32"/>
                          <w:u w:val="single"/>
                          <w:lang w:bidi="ar-MA"/>
                        </w:rPr>
                      </w:pPr>
                      <w:r w:rsidRPr="0063367D">
                        <w:rPr>
                          <w:rFonts w:ascii="Calibri" w:hAnsi="Calibri" w:cs="Calibri"/>
                          <w:b/>
                          <w:bCs/>
                          <w:sz w:val="32"/>
                          <w:szCs w:val="32"/>
                          <w:u w:val="single"/>
                          <w:rtl/>
                          <w:lang w:bidi="ar-MA"/>
                        </w:rPr>
                        <w:t xml:space="preserve">موجز لأهم </w:t>
                      </w:r>
                      <w:r w:rsidRPr="0063367D">
                        <w:rPr>
                          <w:rFonts w:ascii="Calibri" w:hAnsi="Calibri" w:cs="Calibri" w:hint="cs"/>
                          <w:b/>
                          <w:bCs/>
                          <w:sz w:val="32"/>
                          <w:szCs w:val="32"/>
                          <w:u w:val="single"/>
                          <w:rtl/>
                          <w:lang w:bidi="ar-MA"/>
                        </w:rPr>
                        <w:t xml:space="preserve">مقتضيات </w:t>
                      </w:r>
                    </w:p>
                    <w:p w:rsidR="002D06EF" w:rsidRPr="00C732A3" w:rsidRDefault="002D06EF" w:rsidP="00C732A3">
                      <w:pPr>
                        <w:bidi/>
                        <w:ind w:left="360"/>
                        <w:jc w:val="center"/>
                        <w:rPr>
                          <w:rFonts w:ascii="Calibri" w:hAnsi="Calibri" w:cs="Calibri"/>
                          <w:b/>
                          <w:bCs/>
                          <w:sz w:val="32"/>
                          <w:szCs w:val="32"/>
                          <w:u w:val="single"/>
                          <w:rtl/>
                          <w:lang w:bidi="ar-MA"/>
                        </w:rPr>
                      </w:pPr>
                      <w:r w:rsidRPr="00C732A3">
                        <w:rPr>
                          <w:rFonts w:ascii="Calibri" w:hAnsi="Calibri" w:cs="Calibri"/>
                          <w:b/>
                          <w:bCs/>
                          <w:sz w:val="32"/>
                          <w:szCs w:val="32"/>
                          <w:u w:val="single"/>
                          <w:rtl/>
                          <w:lang w:bidi="ar-MA"/>
                        </w:rPr>
                        <w:t>خدمة الإسعاف الطبي والنقل الصحي</w:t>
                      </w:r>
                    </w:p>
                    <w:p w:rsidR="002D06EF" w:rsidRDefault="002D06EF" w:rsidP="00D74BC9">
                      <w:pPr>
                        <w:jc w:val="center"/>
                        <w:rPr>
                          <w:lang w:bidi="ar-MA"/>
                        </w:rPr>
                      </w:pPr>
                    </w:p>
                  </w:txbxContent>
                </v:textbox>
                <w10:wrap anchorx="page"/>
              </v:roundrect>
            </w:pict>
          </mc:Fallback>
        </mc:AlternateContent>
      </w:r>
    </w:p>
    <w:p w:rsidR="002D06EF" w:rsidRDefault="002D06EF" w:rsidP="008F27B6">
      <w:pPr>
        <w:bidi/>
        <w:rPr>
          <w:sz w:val="28"/>
          <w:szCs w:val="28"/>
          <w:lang w:bidi="ar-MA"/>
        </w:rPr>
      </w:pPr>
    </w:p>
    <w:p w:rsidR="002D06EF" w:rsidRDefault="002D06EF" w:rsidP="002D06EF">
      <w:pPr>
        <w:bidi/>
        <w:rPr>
          <w:sz w:val="28"/>
          <w:szCs w:val="28"/>
          <w:lang w:bidi="ar-MA"/>
        </w:rPr>
      </w:pPr>
    </w:p>
    <w:p w:rsidR="00D74BC9" w:rsidRDefault="00326C6B" w:rsidP="005E17A1">
      <w:pPr>
        <w:bidi/>
        <w:spacing w:line="240" w:lineRule="auto"/>
        <w:jc w:val="both"/>
        <w:rPr>
          <w:rFonts w:cstheme="minorHAnsi"/>
          <w:sz w:val="30"/>
          <w:szCs w:val="30"/>
          <w:rtl/>
          <w:lang w:bidi="ar-MA"/>
        </w:rPr>
      </w:pPr>
      <w:r w:rsidRPr="00195582">
        <w:rPr>
          <w:rFonts w:cstheme="minorHAnsi"/>
          <w:sz w:val="30"/>
          <w:szCs w:val="30"/>
          <w:rtl/>
          <w:lang w:bidi="ar-MA"/>
        </w:rPr>
        <w:t xml:space="preserve">الضمانات التي توفرها هذه الخدمة لفائدة </w:t>
      </w:r>
      <w:r w:rsidR="00D74BC9" w:rsidRPr="00195582">
        <w:rPr>
          <w:rFonts w:cstheme="minorHAnsi"/>
          <w:sz w:val="30"/>
          <w:szCs w:val="30"/>
          <w:rtl/>
          <w:lang w:bidi="ar-MA"/>
        </w:rPr>
        <w:t>المنخرط</w:t>
      </w:r>
      <w:r w:rsidR="003F1B7A">
        <w:rPr>
          <w:rFonts w:cstheme="minorHAnsi" w:hint="cs"/>
          <w:sz w:val="30"/>
          <w:szCs w:val="30"/>
          <w:rtl/>
          <w:lang w:bidi="ar-MA"/>
        </w:rPr>
        <w:t xml:space="preserve">ين والمنخرطات </w:t>
      </w:r>
      <w:r w:rsidR="00D74BC9" w:rsidRPr="00195582">
        <w:rPr>
          <w:rFonts w:cstheme="minorHAnsi"/>
          <w:sz w:val="30"/>
          <w:szCs w:val="30"/>
          <w:rtl/>
          <w:lang w:bidi="ar-MA"/>
        </w:rPr>
        <w:t>وأزواجه</w:t>
      </w:r>
      <w:r w:rsidR="006E1223">
        <w:rPr>
          <w:rFonts w:cstheme="minorHAnsi" w:hint="cs"/>
          <w:sz w:val="30"/>
          <w:szCs w:val="30"/>
          <w:rtl/>
          <w:lang w:bidi="ar-MA"/>
        </w:rPr>
        <w:t>م</w:t>
      </w:r>
      <w:r w:rsidR="00D74BC9" w:rsidRPr="00195582">
        <w:rPr>
          <w:rFonts w:cstheme="minorHAnsi"/>
          <w:sz w:val="30"/>
          <w:szCs w:val="30"/>
          <w:rtl/>
          <w:lang w:bidi="ar-MA"/>
        </w:rPr>
        <w:t xml:space="preserve"> </w:t>
      </w:r>
      <w:r w:rsidR="003F1B7A">
        <w:rPr>
          <w:rFonts w:cstheme="minorHAnsi" w:hint="cs"/>
          <w:sz w:val="30"/>
          <w:szCs w:val="30"/>
          <w:rtl/>
          <w:lang w:bidi="ar-MA"/>
        </w:rPr>
        <w:t>وزوجاته</w:t>
      </w:r>
      <w:r w:rsidR="003F1B7A">
        <w:rPr>
          <w:rFonts w:cstheme="minorHAnsi" w:hint="eastAsia"/>
          <w:sz w:val="30"/>
          <w:szCs w:val="30"/>
          <w:rtl/>
          <w:lang w:bidi="ar-MA"/>
        </w:rPr>
        <w:t>م</w:t>
      </w:r>
      <w:r w:rsidR="003F1B7A">
        <w:rPr>
          <w:rFonts w:cstheme="minorHAnsi" w:hint="cs"/>
          <w:sz w:val="30"/>
          <w:szCs w:val="30"/>
          <w:rtl/>
          <w:lang w:bidi="ar-MA"/>
        </w:rPr>
        <w:t xml:space="preserve"> </w:t>
      </w:r>
      <w:r w:rsidR="00D74BC9" w:rsidRPr="00195582">
        <w:rPr>
          <w:rFonts w:cstheme="minorHAnsi"/>
          <w:sz w:val="30"/>
          <w:szCs w:val="30"/>
          <w:rtl/>
          <w:lang w:bidi="ar-MA"/>
        </w:rPr>
        <w:t>وأبنائ</w:t>
      </w:r>
      <w:r w:rsidR="003F1B7A">
        <w:rPr>
          <w:rFonts w:cstheme="minorHAnsi" w:hint="cs"/>
          <w:sz w:val="30"/>
          <w:szCs w:val="30"/>
          <w:rtl/>
          <w:lang w:bidi="ar-MA"/>
        </w:rPr>
        <w:t>هم</w:t>
      </w:r>
      <w:r w:rsidR="008B398C">
        <w:rPr>
          <w:rFonts w:cstheme="minorHAnsi" w:hint="cs"/>
          <w:sz w:val="30"/>
          <w:szCs w:val="30"/>
          <w:rtl/>
          <w:lang w:bidi="ar-MA"/>
        </w:rPr>
        <w:t xml:space="preserve"> </w:t>
      </w:r>
      <w:r w:rsidR="005E17A1">
        <w:rPr>
          <w:rFonts w:cstheme="minorHAnsi" w:hint="cs"/>
          <w:sz w:val="30"/>
          <w:szCs w:val="30"/>
          <w:rtl/>
          <w:lang w:bidi="ar-MA"/>
        </w:rPr>
        <w:t>هي</w:t>
      </w:r>
      <w:r w:rsidR="008B398C">
        <w:rPr>
          <w:rFonts w:cstheme="minorHAnsi" w:hint="cs"/>
          <w:sz w:val="30"/>
          <w:szCs w:val="30"/>
          <w:rtl/>
          <w:lang w:bidi="ar-MA"/>
        </w:rPr>
        <w:t xml:space="preserve">: </w:t>
      </w:r>
    </w:p>
    <w:p w:rsidR="008B398C" w:rsidRDefault="008B398C" w:rsidP="00CE442A">
      <w:pPr>
        <w:pStyle w:val="Paragraphedeliste"/>
        <w:numPr>
          <w:ilvl w:val="0"/>
          <w:numId w:val="16"/>
        </w:numPr>
        <w:bidi/>
        <w:spacing w:line="360" w:lineRule="auto"/>
        <w:jc w:val="both"/>
        <w:rPr>
          <w:rFonts w:cstheme="minorHAnsi"/>
          <w:sz w:val="30"/>
          <w:szCs w:val="30"/>
          <w:lang w:bidi="ar-MA"/>
        </w:rPr>
      </w:pPr>
      <w:r>
        <w:rPr>
          <w:rFonts w:cstheme="minorHAnsi" w:hint="cs"/>
          <w:sz w:val="30"/>
          <w:szCs w:val="30"/>
          <w:rtl/>
          <w:lang w:bidi="ar-MA"/>
        </w:rPr>
        <w:t>الإسعاف الطبي بالمغرب وبالخارج</w:t>
      </w:r>
    </w:p>
    <w:p w:rsidR="008B398C" w:rsidRDefault="008B398C" w:rsidP="00CE442A">
      <w:pPr>
        <w:pStyle w:val="Paragraphedeliste"/>
        <w:numPr>
          <w:ilvl w:val="0"/>
          <w:numId w:val="16"/>
        </w:numPr>
        <w:bidi/>
        <w:spacing w:line="360" w:lineRule="auto"/>
        <w:jc w:val="both"/>
        <w:rPr>
          <w:rFonts w:cstheme="minorHAnsi"/>
          <w:sz w:val="30"/>
          <w:szCs w:val="30"/>
          <w:lang w:bidi="ar-MA"/>
        </w:rPr>
      </w:pPr>
      <w:r>
        <w:rPr>
          <w:rFonts w:cstheme="minorHAnsi" w:hint="cs"/>
          <w:sz w:val="30"/>
          <w:szCs w:val="30"/>
          <w:rtl/>
          <w:lang w:bidi="ar-MA"/>
        </w:rPr>
        <w:t>النقل الصحي والجنائزي بالمغرب وبالخارج</w:t>
      </w:r>
    </w:p>
    <w:p w:rsidR="008B398C" w:rsidRDefault="008B398C" w:rsidP="00CE442A">
      <w:pPr>
        <w:pStyle w:val="Paragraphedeliste"/>
        <w:numPr>
          <w:ilvl w:val="0"/>
          <w:numId w:val="16"/>
        </w:numPr>
        <w:bidi/>
        <w:spacing w:line="360" w:lineRule="auto"/>
        <w:jc w:val="both"/>
        <w:rPr>
          <w:rFonts w:cstheme="minorHAnsi"/>
          <w:sz w:val="30"/>
          <w:szCs w:val="30"/>
          <w:lang w:bidi="ar-MA"/>
        </w:rPr>
      </w:pPr>
      <w:r>
        <w:rPr>
          <w:rFonts w:cstheme="minorHAnsi" w:hint="cs"/>
          <w:sz w:val="30"/>
          <w:szCs w:val="30"/>
          <w:rtl/>
          <w:lang w:bidi="ar-MA"/>
        </w:rPr>
        <w:t xml:space="preserve">الاستفادة من شهادة الـتأمين الدولي على السفر </w:t>
      </w:r>
    </w:p>
    <w:p w:rsidR="004B133E" w:rsidRPr="0065660E" w:rsidRDefault="002510BB" w:rsidP="0065660E">
      <w:pPr>
        <w:pStyle w:val="Paragraphedeliste"/>
        <w:numPr>
          <w:ilvl w:val="0"/>
          <w:numId w:val="16"/>
        </w:numPr>
        <w:bidi/>
        <w:spacing w:line="360" w:lineRule="auto"/>
        <w:jc w:val="both"/>
        <w:rPr>
          <w:rFonts w:cstheme="minorHAnsi"/>
          <w:sz w:val="30"/>
          <w:szCs w:val="30"/>
          <w:rtl/>
          <w:lang w:bidi="ar-MA"/>
        </w:rPr>
      </w:pPr>
      <w:r>
        <w:rPr>
          <w:rFonts w:cstheme="minorHAnsi" w:hint="cs"/>
          <w:sz w:val="30"/>
          <w:szCs w:val="30"/>
          <w:rtl/>
          <w:lang w:bidi="ar-MA"/>
        </w:rPr>
        <w:t>ا</w:t>
      </w:r>
      <w:r w:rsidR="008B398C">
        <w:rPr>
          <w:rFonts w:cstheme="minorHAnsi" w:hint="cs"/>
          <w:sz w:val="30"/>
          <w:szCs w:val="30"/>
          <w:rtl/>
          <w:lang w:bidi="ar-MA"/>
        </w:rPr>
        <w:t xml:space="preserve">ستفادة </w:t>
      </w:r>
      <w:r>
        <w:rPr>
          <w:rFonts w:cstheme="minorHAnsi" w:hint="cs"/>
          <w:sz w:val="30"/>
          <w:szCs w:val="30"/>
          <w:rtl/>
          <w:lang w:bidi="ar-MA"/>
        </w:rPr>
        <w:t xml:space="preserve">ذوي الحقوق </w:t>
      </w:r>
      <w:r w:rsidR="008B398C">
        <w:rPr>
          <w:rFonts w:cstheme="minorHAnsi" w:hint="cs"/>
          <w:sz w:val="30"/>
          <w:szCs w:val="30"/>
          <w:rtl/>
          <w:lang w:bidi="ar-MA"/>
        </w:rPr>
        <w:t xml:space="preserve">من </w:t>
      </w:r>
      <w:r>
        <w:rPr>
          <w:rFonts w:cstheme="minorHAnsi" w:hint="cs"/>
          <w:sz w:val="30"/>
          <w:szCs w:val="30"/>
          <w:rtl/>
          <w:lang w:bidi="ar-MA"/>
        </w:rPr>
        <w:t xml:space="preserve">مبلغ عزاء جزافي </w:t>
      </w:r>
    </w:p>
    <w:p w:rsidR="008B398C" w:rsidRDefault="00DF10EA" w:rsidP="004B133E">
      <w:pPr>
        <w:bidi/>
        <w:spacing w:line="480" w:lineRule="auto"/>
        <w:jc w:val="both"/>
        <w:rPr>
          <w:rFonts w:cstheme="minorHAnsi"/>
          <w:sz w:val="30"/>
          <w:szCs w:val="30"/>
          <w:lang w:val="fr-MA" w:bidi="ar-MA"/>
        </w:rPr>
      </w:pPr>
      <w:r>
        <w:rPr>
          <w:rFonts w:cstheme="minorHAnsi" w:hint="cs"/>
          <w:noProof/>
          <w:sz w:val="30"/>
          <w:szCs w:val="30"/>
          <w:rtl/>
          <w:lang w:eastAsia="fr-FR"/>
        </w:rPr>
        <mc:AlternateContent>
          <mc:Choice Requires="wps">
            <w:drawing>
              <wp:anchor distT="0" distB="0" distL="114300" distR="114300" simplePos="0" relativeHeight="251660288" behindDoc="0" locked="0" layoutInCell="1" allowOverlap="1" wp14:anchorId="0107E1F5" wp14:editId="26742502">
                <wp:simplePos x="0" y="0"/>
                <wp:positionH relativeFrom="margin">
                  <wp:align>center</wp:align>
                </wp:positionH>
                <wp:positionV relativeFrom="paragraph">
                  <wp:posOffset>977074</wp:posOffset>
                </wp:positionV>
                <wp:extent cx="4324350" cy="1276350"/>
                <wp:effectExtent l="0" t="0" r="19050" b="19050"/>
                <wp:wrapNone/>
                <wp:docPr id="29" name="Rectangle à coins arrondis 29"/>
                <wp:cNvGraphicFramePr/>
                <a:graphic xmlns:a="http://schemas.openxmlformats.org/drawingml/2006/main">
                  <a:graphicData uri="http://schemas.microsoft.com/office/word/2010/wordprocessingShape">
                    <wps:wsp>
                      <wps:cNvSpPr/>
                      <wps:spPr>
                        <a:xfrm>
                          <a:off x="0" y="0"/>
                          <a:ext cx="4324350" cy="12763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8B398C" w:rsidRPr="00183E24" w:rsidRDefault="008B398C" w:rsidP="00183E24">
                            <w:pPr>
                              <w:spacing w:after="0" w:line="240" w:lineRule="auto"/>
                              <w:jc w:val="center"/>
                              <w:rPr>
                                <w:rFonts w:cstheme="minorHAnsi"/>
                                <w:b/>
                                <w:bCs/>
                                <w:sz w:val="56"/>
                                <w:szCs w:val="56"/>
                                <w:lang w:val="fr-MA"/>
                              </w:rPr>
                            </w:pPr>
                            <w:r w:rsidRPr="00183E24">
                              <w:rPr>
                                <w:rFonts w:cstheme="minorHAnsi"/>
                                <w:b/>
                                <w:bCs/>
                                <w:sz w:val="56"/>
                                <w:szCs w:val="56"/>
                                <w:lang w:val="fr-MA"/>
                              </w:rPr>
                              <w:t xml:space="preserve">05 22 10 64 64 </w:t>
                            </w:r>
                          </w:p>
                          <w:p w:rsidR="008B398C" w:rsidRPr="008B398C" w:rsidRDefault="008B398C" w:rsidP="00183E24">
                            <w:pPr>
                              <w:spacing w:after="0" w:line="240" w:lineRule="auto"/>
                              <w:jc w:val="center"/>
                              <w:rPr>
                                <w:rFonts w:cstheme="minorHAnsi"/>
                                <w:b/>
                                <w:bCs/>
                                <w:sz w:val="28"/>
                                <w:szCs w:val="28"/>
                                <w:rtl/>
                                <w:lang w:bidi="ar-MA"/>
                              </w:rPr>
                            </w:pPr>
                            <w:r w:rsidRPr="00183E24">
                              <w:rPr>
                                <w:rFonts w:cstheme="minorHAnsi"/>
                                <w:b/>
                                <w:bCs/>
                                <w:sz w:val="36"/>
                                <w:szCs w:val="36"/>
                                <w:rtl/>
                                <w:lang w:bidi="ar-MA"/>
                              </w:rPr>
                              <w:t>أو</w:t>
                            </w:r>
                          </w:p>
                          <w:p w:rsidR="008B398C" w:rsidRPr="00183E24" w:rsidRDefault="008B398C" w:rsidP="00183E24">
                            <w:pPr>
                              <w:spacing w:after="0" w:line="240" w:lineRule="auto"/>
                              <w:jc w:val="center"/>
                              <w:rPr>
                                <w:rFonts w:cstheme="minorHAnsi"/>
                                <w:b/>
                                <w:bCs/>
                                <w:sz w:val="56"/>
                                <w:szCs w:val="56"/>
                                <w:lang w:val="fr-MA"/>
                              </w:rPr>
                            </w:pPr>
                            <w:r w:rsidRPr="00183E24">
                              <w:rPr>
                                <w:rFonts w:cstheme="minorHAnsi"/>
                                <w:b/>
                                <w:bCs/>
                                <w:sz w:val="56"/>
                                <w:szCs w:val="56"/>
                                <w:lang w:val="fr-MA"/>
                              </w:rPr>
                              <w:t xml:space="preserve">05 22 97 47 47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07E1F5" id="Rectangle à coins arrondis 29" o:spid="_x0000_s1027" style="position:absolute;left:0;text-align:left;margin-left:0;margin-top:76.95pt;width:340.5pt;height:100.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" fillcolor="#91bce3 [2164]" strokecolor="#5b9bd5 [3204]" strokeweight=".5pt">
                <v:fill color2="#7aaddd [2612]" rotate="t" colors="0 #b1cbe9;.5 #a3c1e5;1 #92b9e4" focus="100%" type="gradient">
                  <o:fill v:ext="view" type="gradientUnscaled"/>
                </v:fill>
                <v:stroke joinstyle="miter"/>
                <v:textbox>
                  <w:txbxContent>
                    <w:p w:rsidR="008B398C" w:rsidRPr="00183E24" w:rsidRDefault="008B398C" w:rsidP="00183E24">
                      <w:pPr>
                        <w:spacing w:after="0" w:line="240" w:lineRule="auto"/>
                        <w:jc w:val="center"/>
                        <w:rPr>
                          <w:rFonts w:cstheme="minorHAnsi"/>
                          <w:b/>
                          <w:bCs/>
                          <w:sz w:val="56"/>
                          <w:szCs w:val="56"/>
                          <w:lang w:val="fr-MA"/>
                        </w:rPr>
                      </w:pPr>
                      <w:r w:rsidRPr="00183E24">
                        <w:rPr>
                          <w:rFonts w:cstheme="minorHAnsi"/>
                          <w:b/>
                          <w:bCs/>
                          <w:sz w:val="56"/>
                          <w:szCs w:val="56"/>
                          <w:lang w:val="fr-MA"/>
                        </w:rPr>
                        <w:t xml:space="preserve">05 22 10 64 64 </w:t>
                      </w:r>
                    </w:p>
                    <w:p w:rsidR="008B398C" w:rsidRPr="008B398C" w:rsidRDefault="008B398C" w:rsidP="00183E24">
                      <w:pPr>
                        <w:spacing w:after="0" w:line="240" w:lineRule="auto"/>
                        <w:jc w:val="center"/>
                        <w:rPr>
                          <w:rFonts w:cstheme="minorHAnsi"/>
                          <w:b/>
                          <w:bCs/>
                          <w:sz w:val="28"/>
                          <w:szCs w:val="28"/>
                          <w:rtl/>
                          <w:lang w:bidi="ar-MA"/>
                        </w:rPr>
                      </w:pPr>
                      <w:r w:rsidRPr="00183E24">
                        <w:rPr>
                          <w:rFonts w:cstheme="minorHAnsi"/>
                          <w:b/>
                          <w:bCs/>
                          <w:sz w:val="36"/>
                          <w:szCs w:val="36"/>
                          <w:rtl/>
                          <w:lang w:bidi="ar-MA"/>
                        </w:rPr>
                        <w:t>أو</w:t>
                      </w:r>
                    </w:p>
                    <w:p w:rsidR="008B398C" w:rsidRPr="00183E24" w:rsidRDefault="008B398C" w:rsidP="00183E24">
                      <w:pPr>
                        <w:spacing w:after="0" w:line="240" w:lineRule="auto"/>
                        <w:jc w:val="center"/>
                        <w:rPr>
                          <w:rFonts w:cstheme="minorHAnsi"/>
                          <w:b/>
                          <w:bCs/>
                          <w:sz w:val="56"/>
                          <w:szCs w:val="56"/>
                          <w:lang w:val="fr-MA"/>
                        </w:rPr>
                      </w:pPr>
                      <w:r w:rsidRPr="00183E24">
                        <w:rPr>
                          <w:rFonts w:cstheme="minorHAnsi"/>
                          <w:b/>
                          <w:bCs/>
                          <w:sz w:val="56"/>
                          <w:szCs w:val="56"/>
                          <w:lang w:val="fr-MA"/>
                        </w:rPr>
                        <w:t xml:space="preserve">05 22 97 47 47 </w:t>
                      </w:r>
                    </w:p>
                  </w:txbxContent>
                </v:textbox>
                <w10:wrap anchorx="margin"/>
              </v:roundrect>
            </w:pict>
          </mc:Fallback>
        </mc:AlternateContent>
      </w:r>
      <w:r w:rsidR="008B398C">
        <w:rPr>
          <w:rFonts w:cstheme="minorHAnsi" w:hint="cs"/>
          <w:sz w:val="30"/>
          <w:szCs w:val="30"/>
          <w:rtl/>
          <w:lang w:bidi="ar-MA"/>
        </w:rPr>
        <w:t xml:space="preserve">وتتم الاستفادة من هذه الخدمات عبر الاتصال بشركة </w:t>
      </w:r>
      <w:r w:rsidR="008B398C" w:rsidRPr="00466816">
        <w:rPr>
          <w:rFonts w:cstheme="minorHAnsi"/>
          <w:b/>
          <w:bCs/>
          <w:sz w:val="30"/>
          <w:szCs w:val="30"/>
          <w:lang w:val="fr-MA" w:bidi="ar-MA"/>
        </w:rPr>
        <w:t>AFRICA FIRST ASSIST</w:t>
      </w:r>
      <w:r w:rsidR="008B398C">
        <w:rPr>
          <w:rFonts w:cstheme="minorHAnsi" w:hint="cs"/>
          <w:b/>
          <w:bCs/>
          <w:sz w:val="30"/>
          <w:szCs w:val="30"/>
          <w:rtl/>
          <w:lang w:val="fr-MA" w:bidi="ar-MA"/>
        </w:rPr>
        <w:t xml:space="preserve"> </w:t>
      </w:r>
      <w:r w:rsidR="008B398C">
        <w:rPr>
          <w:rFonts w:cstheme="minorHAnsi" w:hint="cs"/>
          <w:sz w:val="30"/>
          <w:szCs w:val="30"/>
          <w:rtl/>
          <w:lang w:val="fr-MA" w:bidi="ar-MA"/>
        </w:rPr>
        <w:t>على الأرقام الهاتفية التالية:</w:t>
      </w:r>
    </w:p>
    <w:p w:rsidR="008B398C" w:rsidRPr="008B398C" w:rsidRDefault="008B398C" w:rsidP="008B398C">
      <w:pPr>
        <w:bidi/>
        <w:spacing w:line="480" w:lineRule="auto"/>
        <w:jc w:val="both"/>
        <w:rPr>
          <w:rFonts w:cstheme="minorHAnsi"/>
          <w:sz w:val="30"/>
          <w:szCs w:val="30"/>
          <w:lang w:bidi="ar-MA"/>
        </w:rPr>
      </w:pPr>
    </w:p>
    <w:p w:rsidR="008B398C" w:rsidRDefault="008B398C" w:rsidP="003F1B7A">
      <w:pPr>
        <w:bidi/>
        <w:spacing w:line="480" w:lineRule="auto"/>
        <w:jc w:val="both"/>
        <w:rPr>
          <w:rFonts w:cstheme="minorHAnsi"/>
          <w:sz w:val="30"/>
          <w:szCs w:val="30"/>
          <w:rtl/>
          <w:lang w:bidi="ar-MA"/>
        </w:rPr>
      </w:pPr>
    </w:p>
    <w:p w:rsidR="00F02690" w:rsidRDefault="00F02690" w:rsidP="00F02690">
      <w:pPr>
        <w:bidi/>
        <w:spacing w:line="360" w:lineRule="auto"/>
        <w:jc w:val="both"/>
        <w:rPr>
          <w:rFonts w:cstheme="minorHAnsi"/>
          <w:b/>
          <w:bCs/>
          <w:color w:val="5B9BD5" w:themeColor="accent1"/>
          <w:sz w:val="16"/>
          <w:szCs w:val="16"/>
          <w:u w:val="single"/>
          <w:rtl/>
          <w:lang w:bidi="ar-MA"/>
        </w:rPr>
      </w:pPr>
    </w:p>
    <w:p w:rsidR="0065660E" w:rsidRDefault="0065660E" w:rsidP="0065660E">
      <w:pPr>
        <w:bidi/>
        <w:spacing w:line="360" w:lineRule="auto"/>
        <w:jc w:val="both"/>
        <w:rPr>
          <w:rFonts w:cstheme="minorHAnsi"/>
          <w:b/>
          <w:bCs/>
          <w:color w:val="5B9BD5" w:themeColor="accent1"/>
          <w:sz w:val="16"/>
          <w:szCs w:val="16"/>
          <w:u w:val="single"/>
          <w:rtl/>
          <w:lang w:bidi="ar-MA"/>
        </w:rPr>
      </w:pPr>
    </w:p>
    <w:p w:rsidR="0065660E" w:rsidRDefault="0065660E" w:rsidP="0065660E">
      <w:pPr>
        <w:bidi/>
        <w:spacing w:line="360" w:lineRule="auto"/>
        <w:jc w:val="both"/>
        <w:rPr>
          <w:rFonts w:cstheme="minorHAnsi"/>
          <w:b/>
          <w:bCs/>
          <w:color w:val="5B9BD5" w:themeColor="accent1"/>
          <w:sz w:val="16"/>
          <w:szCs w:val="16"/>
          <w:u w:val="single"/>
          <w:rtl/>
          <w:lang w:bidi="ar-MA"/>
        </w:rPr>
      </w:pPr>
    </w:p>
    <w:p w:rsidR="0065660E" w:rsidRDefault="0065660E" w:rsidP="0065660E">
      <w:pPr>
        <w:bidi/>
        <w:spacing w:line="360" w:lineRule="auto"/>
        <w:jc w:val="both"/>
        <w:rPr>
          <w:rFonts w:cstheme="minorHAnsi"/>
          <w:b/>
          <w:bCs/>
          <w:color w:val="5B9BD5" w:themeColor="accent1"/>
          <w:sz w:val="16"/>
          <w:szCs w:val="16"/>
          <w:u w:val="single"/>
          <w:rtl/>
          <w:lang w:bidi="ar-MA"/>
        </w:rPr>
      </w:pPr>
    </w:p>
    <w:p w:rsidR="0065660E" w:rsidRDefault="0065660E" w:rsidP="0065660E">
      <w:pPr>
        <w:bidi/>
        <w:spacing w:line="360" w:lineRule="auto"/>
        <w:jc w:val="both"/>
        <w:rPr>
          <w:rFonts w:cstheme="minorHAnsi"/>
          <w:b/>
          <w:bCs/>
          <w:color w:val="5B9BD5" w:themeColor="accent1"/>
          <w:sz w:val="16"/>
          <w:szCs w:val="16"/>
          <w:u w:val="single"/>
          <w:rtl/>
          <w:lang w:bidi="ar-MA"/>
        </w:rPr>
      </w:pPr>
    </w:p>
    <w:p w:rsidR="0065660E" w:rsidRDefault="0065660E" w:rsidP="0065660E">
      <w:pPr>
        <w:bidi/>
        <w:spacing w:line="360" w:lineRule="auto"/>
        <w:jc w:val="both"/>
        <w:rPr>
          <w:rFonts w:cstheme="minorHAnsi"/>
          <w:b/>
          <w:bCs/>
          <w:color w:val="5B9BD5" w:themeColor="accent1"/>
          <w:sz w:val="16"/>
          <w:szCs w:val="16"/>
          <w:u w:val="single"/>
          <w:rtl/>
          <w:lang w:bidi="ar-MA"/>
        </w:rPr>
      </w:pPr>
    </w:p>
    <w:p w:rsidR="0065660E" w:rsidRDefault="0065660E" w:rsidP="0065660E">
      <w:pPr>
        <w:bidi/>
        <w:spacing w:line="360" w:lineRule="auto"/>
        <w:jc w:val="both"/>
        <w:rPr>
          <w:rFonts w:cstheme="minorHAnsi"/>
          <w:b/>
          <w:bCs/>
          <w:color w:val="5B9BD5" w:themeColor="accent1"/>
          <w:sz w:val="16"/>
          <w:szCs w:val="16"/>
          <w:u w:val="single"/>
          <w:rtl/>
          <w:lang w:bidi="ar-MA"/>
        </w:rPr>
      </w:pPr>
    </w:p>
    <w:p w:rsidR="0065660E" w:rsidRDefault="0065660E" w:rsidP="0065660E">
      <w:pPr>
        <w:bidi/>
        <w:spacing w:line="360" w:lineRule="auto"/>
        <w:jc w:val="both"/>
        <w:rPr>
          <w:rFonts w:cstheme="minorHAnsi"/>
          <w:b/>
          <w:bCs/>
          <w:color w:val="5B9BD5" w:themeColor="accent1"/>
          <w:sz w:val="16"/>
          <w:szCs w:val="16"/>
          <w:u w:val="single"/>
          <w:rtl/>
          <w:lang w:bidi="ar-MA"/>
        </w:rPr>
      </w:pPr>
    </w:p>
    <w:p w:rsidR="0065660E" w:rsidRPr="00F02690" w:rsidRDefault="0065660E" w:rsidP="0065660E">
      <w:pPr>
        <w:bidi/>
        <w:spacing w:line="360" w:lineRule="auto"/>
        <w:jc w:val="both"/>
        <w:rPr>
          <w:rFonts w:cstheme="minorHAnsi"/>
          <w:b/>
          <w:bCs/>
          <w:color w:val="5B9BD5" w:themeColor="accent1"/>
          <w:sz w:val="16"/>
          <w:szCs w:val="16"/>
          <w:u w:val="single"/>
          <w:lang w:bidi="ar-MA"/>
        </w:rPr>
      </w:pPr>
    </w:p>
    <w:p w:rsidR="00326C6B" w:rsidRPr="0088116F" w:rsidRDefault="009A7D7F" w:rsidP="006E1223">
      <w:pPr>
        <w:bidi/>
        <w:spacing w:line="360" w:lineRule="auto"/>
        <w:jc w:val="center"/>
        <w:rPr>
          <w:rFonts w:cstheme="minorHAnsi"/>
          <w:b/>
          <w:bCs/>
          <w:color w:val="5B9BD5" w:themeColor="accent1"/>
          <w:sz w:val="30"/>
          <w:szCs w:val="30"/>
          <w:u w:val="single"/>
          <w:rtl/>
          <w:lang w:bidi="ar-MA"/>
        </w:rPr>
      </w:pPr>
      <w:r w:rsidRPr="0088116F">
        <w:rPr>
          <w:rFonts w:cstheme="minorHAnsi"/>
          <w:b/>
          <w:bCs/>
          <w:color w:val="5B9BD5" w:themeColor="accent1"/>
          <w:sz w:val="30"/>
          <w:szCs w:val="30"/>
          <w:u w:val="single"/>
          <w:rtl/>
          <w:lang w:bidi="ar-MA"/>
        </w:rPr>
        <w:lastRenderedPageBreak/>
        <w:t>الإجراءات</w:t>
      </w:r>
      <w:r w:rsidR="00F02690">
        <w:rPr>
          <w:rFonts w:cstheme="minorHAnsi" w:hint="cs"/>
          <w:b/>
          <w:bCs/>
          <w:color w:val="5B9BD5" w:themeColor="accent1"/>
          <w:sz w:val="30"/>
          <w:szCs w:val="30"/>
          <w:u w:val="single"/>
          <w:rtl/>
          <w:lang w:bidi="ar-MA"/>
        </w:rPr>
        <w:t xml:space="preserve"> والوثائق</w:t>
      </w:r>
      <w:r w:rsidRPr="0088116F">
        <w:rPr>
          <w:rFonts w:cstheme="minorHAnsi"/>
          <w:b/>
          <w:bCs/>
          <w:color w:val="5B9BD5" w:themeColor="accent1"/>
          <w:sz w:val="30"/>
          <w:szCs w:val="30"/>
          <w:u w:val="single"/>
          <w:rtl/>
          <w:lang w:bidi="ar-MA"/>
        </w:rPr>
        <w:t xml:space="preserve"> الم</w:t>
      </w:r>
      <w:r w:rsidR="006E1223">
        <w:rPr>
          <w:rFonts w:cstheme="minorHAnsi" w:hint="cs"/>
          <w:b/>
          <w:bCs/>
          <w:color w:val="5B9BD5" w:themeColor="accent1"/>
          <w:sz w:val="30"/>
          <w:szCs w:val="30"/>
          <w:u w:val="single"/>
          <w:rtl/>
          <w:lang w:bidi="ar-MA"/>
        </w:rPr>
        <w:t xml:space="preserve">طلوبة </w:t>
      </w:r>
      <w:r w:rsidR="00F02690">
        <w:rPr>
          <w:rFonts w:cstheme="minorHAnsi" w:hint="cs"/>
          <w:b/>
          <w:bCs/>
          <w:color w:val="5B9BD5" w:themeColor="accent1"/>
          <w:sz w:val="30"/>
          <w:szCs w:val="30"/>
          <w:u w:val="single"/>
          <w:rtl/>
          <w:lang w:bidi="ar-MA"/>
        </w:rPr>
        <w:t>للاستفادة من</w:t>
      </w:r>
      <w:r w:rsidR="006E1223">
        <w:rPr>
          <w:rFonts w:cstheme="minorHAnsi" w:hint="cs"/>
          <w:b/>
          <w:bCs/>
          <w:color w:val="5B9BD5" w:themeColor="accent1"/>
          <w:sz w:val="30"/>
          <w:szCs w:val="30"/>
          <w:u w:val="single"/>
          <w:rtl/>
          <w:lang w:bidi="ar-MA"/>
        </w:rPr>
        <w:t xml:space="preserve"> </w:t>
      </w:r>
      <w:r w:rsidRPr="0088116F">
        <w:rPr>
          <w:rFonts w:cstheme="minorHAnsi"/>
          <w:b/>
          <w:bCs/>
          <w:color w:val="5B9BD5" w:themeColor="accent1"/>
          <w:sz w:val="30"/>
          <w:szCs w:val="30"/>
          <w:u w:val="single"/>
          <w:rtl/>
          <w:lang w:bidi="ar-MA"/>
        </w:rPr>
        <w:t>هذه الخدمة:</w:t>
      </w:r>
    </w:p>
    <w:p w:rsidR="009A7D7F" w:rsidRPr="001D0C2C" w:rsidRDefault="009A7D7F" w:rsidP="000A6F4E">
      <w:pPr>
        <w:pStyle w:val="Paragraphedeliste"/>
        <w:numPr>
          <w:ilvl w:val="0"/>
          <w:numId w:val="12"/>
        </w:numPr>
        <w:bidi/>
        <w:rPr>
          <w:rFonts w:cstheme="minorHAnsi"/>
          <w:b/>
          <w:bCs/>
          <w:color w:val="5B9BD5" w:themeColor="accent1"/>
          <w:sz w:val="30"/>
          <w:szCs w:val="30"/>
          <w:u w:val="single"/>
          <w:lang w:bidi="ar-MA"/>
        </w:rPr>
      </w:pPr>
      <w:r w:rsidRPr="001D0C2C">
        <w:rPr>
          <w:rFonts w:cstheme="minorHAnsi"/>
          <w:b/>
          <w:bCs/>
          <w:color w:val="5B9BD5" w:themeColor="accent1"/>
          <w:sz w:val="30"/>
          <w:szCs w:val="30"/>
          <w:u w:val="single"/>
          <w:rtl/>
          <w:lang w:bidi="ar-MA"/>
        </w:rPr>
        <w:t xml:space="preserve">فيما يخص الإسعاف الطبي والنقل </w:t>
      </w:r>
      <w:r w:rsidR="00195582" w:rsidRPr="001D0C2C">
        <w:rPr>
          <w:rFonts w:cstheme="minorHAnsi" w:hint="cs"/>
          <w:b/>
          <w:bCs/>
          <w:color w:val="5B9BD5" w:themeColor="accent1"/>
          <w:sz w:val="30"/>
          <w:szCs w:val="30"/>
          <w:u w:val="single"/>
          <w:rtl/>
          <w:lang w:bidi="ar-MA"/>
        </w:rPr>
        <w:t>الصحي</w:t>
      </w:r>
      <w:r w:rsidR="006E1223">
        <w:rPr>
          <w:rFonts w:cstheme="minorHAnsi" w:hint="cs"/>
          <w:b/>
          <w:bCs/>
          <w:color w:val="5B9BD5" w:themeColor="accent1"/>
          <w:sz w:val="30"/>
          <w:szCs w:val="30"/>
          <w:u w:val="single"/>
          <w:rtl/>
          <w:lang w:bidi="ar-MA"/>
        </w:rPr>
        <w:t>:</w:t>
      </w:r>
    </w:p>
    <w:p w:rsidR="00DA5F2D" w:rsidRPr="00DA5F2D" w:rsidRDefault="009A7D7F" w:rsidP="00DA5F2D">
      <w:pPr>
        <w:bidi/>
        <w:jc w:val="both"/>
        <w:rPr>
          <w:rFonts w:cstheme="minorHAnsi"/>
          <w:b/>
          <w:bCs/>
          <w:color w:val="FF0000"/>
          <w:sz w:val="30"/>
          <w:szCs w:val="30"/>
          <w:u w:val="single"/>
          <w:rtl/>
          <w:lang w:bidi="ar-MA"/>
        </w:rPr>
      </w:pPr>
      <w:r w:rsidRPr="00195582">
        <w:rPr>
          <w:rFonts w:cstheme="minorHAnsi"/>
          <w:sz w:val="30"/>
          <w:szCs w:val="30"/>
          <w:rtl/>
        </w:rPr>
        <w:t>يتعين على المنخرط</w:t>
      </w:r>
      <w:r w:rsidR="00596092">
        <w:rPr>
          <w:rFonts w:cstheme="minorHAnsi" w:hint="cs"/>
          <w:sz w:val="30"/>
          <w:szCs w:val="30"/>
          <w:rtl/>
        </w:rPr>
        <w:t>ين والمنخرطات</w:t>
      </w:r>
      <w:r w:rsidRPr="00195582">
        <w:rPr>
          <w:rFonts w:cstheme="minorHAnsi"/>
          <w:sz w:val="30"/>
          <w:szCs w:val="30"/>
          <w:rtl/>
        </w:rPr>
        <w:t xml:space="preserve"> طلب المساعدة من لدن شركة التأمين </w:t>
      </w:r>
      <w:r w:rsidRPr="00DA5F2D">
        <w:rPr>
          <w:rFonts w:cstheme="minorHAnsi"/>
          <w:b/>
          <w:bCs/>
          <w:sz w:val="30"/>
          <w:szCs w:val="30"/>
        </w:rPr>
        <w:t>AFRICA</w:t>
      </w:r>
      <w:r w:rsidRPr="00DA5F2D">
        <w:rPr>
          <w:rFonts w:cstheme="minorHAnsi"/>
          <w:b/>
          <w:bCs/>
          <w:sz w:val="30"/>
          <w:szCs w:val="30"/>
          <w:lang w:val="fr-MA"/>
        </w:rPr>
        <w:t xml:space="preserve"> FIRST </w:t>
      </w:r>
      <w:proofErr w:type="gramStart"/>
      <w:r w:rsidRPr="00DA5F2D">
        <w:rPr>
          <w:rFonts w:cstheme="minorHAnsi"/>
          <w:b/>
          <w:bCs/>
          <w:sz w:val="30"/>
          <w:szCs w:val="30"/>
          <w:lang w:val="fr-MA"/>
        </w:rPr>
        <w:t xml:space="preserve">ASSIST  </w:t>
      </w:r>
      <w:r w:rsidRPr="00195582">
        <w:rPr>
          <w:rFonts w:cstheme="minorHAnsi"/>
          <w:sz w:val="30"/>
          <w:szCs w:val="30"/>
          <w:rtl/>
          <w:lang w:val="fr-MA"/>
        </w:rPr>
        <w:t>أو</w:t>
      </w:r>
      <w:proofErr w:type="gramEnd"/>
      <w:r w:rsidRPr="00195582">
        <w:rPr>
          <w:rFonts w:cstheme="minorHAnsi"/>
          <w:sz w:val="30"/>
          <w:szCs w:val="30"/>
          <w:rtl/>
          <w:lang w:val="fr-MA"/>
        </w:rPr>
        <w:t xml:space="preserve"> شركة </w:t>
      </w:r>
      <w:r w:rsidR="00DA5F2D">
        <w:rPr>
          <w:rFonts w:cstheme="minorHAnsi" w:hint="cs"/>
          <w:sz w:val="30"/>
          <w:szCs w:val="30"/>
          <w:rtl/>
          <w:lang w:val="fr-MA"/>
        </w:rPr>
        <w:t xml:space="preserve"> </w:t>
      </w:r>
      <w:r w:rsidR="00DA5F2D" w:rsidRPr="00DA5F2D">
        <w:rPr>
          <w:rFonts w:cstheme="minorHAnsi"/>
          <w:b/>
          <w:bCs/>
          <w:sz w:val="30"/>
          <w:szCs w:val="30"/>
          <w:lang w:val="fr-MA"/>
        </w:rPr>
        <w:t>AFMA</w:t>
      </w:r>
      <w:r w:rsidR="00DA5F2D">
        <w:rPr>
          <w:rFonts w:cstheme="minorHAnsi" w:hint="cs"/>
          <w:sz w:val="30"/>
          <w:szCs w:val="30"/>
          <w:rtl/>
          <w:lang w:val="fr-MA"/>
        </w:rPr>
        <w:t xml:space="preserve"> الوسيط في التأمين سواء تعلق الأمر بالحالات الطارئة أو الحوادث المفاجئة عبر الاتصال بشركة التأمين على الأرقام المبينة أعلاه مع الإدلاء بالمعلومات التالية </w:t>
      </w:r>
      <w:r w:rsidR="00DA5F2D">
        <w:rPr>
          <w:rFonts w:cstheme="minorHAnsi"/>
          <w:sz w:val="30"/>
          <w:szCs w:val="30"/>
          <w:lang w:val="fr-MA"/>
        </w:rPr>
        <w:t>:</w:t>
      </w:r>
    </w:p>
    <w:p w:rsidR="009A7D7F" w:rsidRPr="00195582" w:rsidRDefault="009A7D7F" w:rsidP="00DA5F2D">
      <w:pPr>
        <w:pStyle w:val="Paragraphedeliste"/>
        <w:numPr>
          <w:ilvl w:val="0"/>
          <w:numId w:val="7"/>
        </w:numPr>
        <w:bidi/>
        <w:rPr>
          <w:rFonts w:cstheme="minorHAnsi"/>
          <w:sz w:val="30"/>
          <w:szCs w:val="30"/>
          <w:lang w:bidi="ar-MA"/>
        </w:rPr>
      </w:pPr>
      <w:r w:rsidRPr="00195582">
        <w:rPr>
          <w:rFonts w:cstheme="minorHAnsi"/>
          <w:sz w:val="30"/>
          <w:szCs w:val="30"/>
          <w:rtl/>
          <w:lang w:bidi="ar-MA"/>
        </w:rPr>
        <w:t>الاسم العائلي والشخصي للمنخرط</w:t>
      </w:r>
    </w:p>
    <w:p w:rsidR="007A5D15" w:rsidRPr="00195582" w:rsidRDefault="007A5D15" w:rsidP="007A5D15">
      <w:pPr>
        <w:pStyle w:val="Paragraphedeliste"/>
        <w:numPr>
          <w:ilvl w:val="0"/>
          <w:numId w:val="7"/>
        </w:numPr>
        <w:bidi/>
        <w:rPr>
          <w:rFonts w:cstheme="minorHAnsi"/>
          <w:sz w:val="30"/>
          <w:szCs w:val="30"/>
          <w:lang w:bidi="ar-MA"/>
        </w:rPr>
      </w:pPr>
      <w:r w:rsidRPr="00195582">
        <w:rPr>
          <w:rFonts w:cstheme="minorHAnsi"/>
          <w:sz w:val="30"/>
          <w:szCs w:val="30"/>
          <w:rtl/>
          <w:lang w:bidi="ar-MA"/>
        </w:rPr>
        <w:t>رقم بطاقة الانخراط</w:t>
      </w:r>
    </w:p>
    <w:p w:rsidR="009A7D7F" w:rsidRPr="00195582" w:rsidRDefault="009A7D7F" w:rsidP="009A7D7F">
      <w:pPr>
        <w:pStyle w:val="Paragraphedeliste"/>
        <w:numPr>
          <w:ilvl w:val="0"/>
          <w:numId w:val="7"/>
        </w:numPr>
        <w:bidi/>
        <w:rPr>
          <w:rFonts w:cstheme="minorHAnsi"/>
          <w:sz w:val="30"/>
          <w:szCs w:val="30"/>
          <w:lang w:bidi="ar-MA"/>
        </w:rPr>
      </w:pPr>
      <w:r w:rsidRPr="00195582">
        <w:rPr>
          <w:rFonts w:cstheme="minorHAnsi"/>
          <w:sz w:val="30"/>
          <w:szCs w:val="30"/>
          <w:rtl/>
          <w:lang w:bidi="ar-MA"/>
        </w:rPr>
        <w:t>رقم البطاقة الوطنية</w:t>
      </w:r>
    </w:p>
    <w:p w:rsidR="009A7D7F" w:rsidRPr="00195582" w:rsidRDefault="009A7D7F" w:rsidP="00DA5F2D">
      <w:pPr>
        <w:pStyle w:val="Paragraphedeliste"/>
        <w:numPr>
          <w:ilvl w:val="0"/>
          <w:numId w:val="7"/>
        </w:numPr>
        <w:bidi/>
        <w:rPr>
          <w:rFonts w:cstheme="minorHAnsi"/>
          <w:sz w:val="30"/>
          <w:szCs w:val="30"/>
          <w:lang w:bidi="ar-MA"/>
        </w:rPr>
      </w:pPr>
      <w:r w:rsidRPr="00195582">
        <w:rPr>
          <w:rFonts w:cstheme="minorHAnsi"/>
          <w:sz w:val="30"/>
          <w:szCs w:val="30"/>
          <w:rtl/>
          <w:lang w:bidi="ar-MA"/>
        </w:rPr>
        <w:t>الاسم العائلي والشخصي للمستفيد</w:t>
      </w:r>
      <w:r w:rsidR="00596092">
        <w:rPr>
          <w:rFonts w:cstheme="minorHAnsi" w:hint="cs"/>
          <w:sz w:val="30"/>
          <w:szCs w:val="30"/>
          <w:rtl/>
          <w:lang w:bidi="ar-MA"/>
        </w:rPr>
        <w:t xml:space="preserve"> أو المستفيدة</w:t>
      </w:r>
      <w:r w:rsidRPr="00195582">
        <w:rPr>
          <w:rFonts w:cstheme="minorHAnsi"/>
          <w:sz w:val="30"/>
          <w:szCs w:val="30"/>
          <w:rtl/>
          <w:lang w:bidi="ar-MA"/>
        </w:rPr>
        <w:t xml:space="preserve"> </w:t>
      </w:r>
    </w:p>
    <w:p w:rsidR="00671D25" w:rsidRPr="009369C2" w:rsidRDefault="00671D25" w:rsidP="00671D25">
      <w:pPr>
        <w:bidi/>
        <w:jc w:val="both"/>
        <w:rPr>
          <w:rFonts w:cstheme="minorHAnsi"/>
          <w:sz w:val="2"/>
          <w:szCs w:val="2"/>
          <w:rtl/>
          <w:lang w:bidi="ar-MA"/>
        </w:rPr>
      </w:pPr>
    </w:p>
    <w:p w:rsidR="00671D25" w:rsidRPr="00D6232C" w:rsidRDefault="00D6232C" w:rsidP="00C07D73">
      <w:pPr>
        <w:pStyle w:val="Paragraphedeliste"/>
        <w:numPr>
          <w:ilvl w:val="0"/>
          <w:numId w:val="12"/>
        </w:numPr>
        <w:bidi/>
        <w:rPr>
          <w:rFonts w:cstheme="minorHAnsi"/>
          <w:b/>
          <w:bCs/>
          <w:color w:val="5B9BD5" w:themeColor="accent1"/>
          <w:sz w:val="30"/>
          <w:szCs w:val="30"/>
          <w:u w:val="single"/>
          <w:rtl/>
          <w:lang w:bidi="ar-MA"/>
        </w:rPr>
      </w:pPr>
      <w:r w:rsidRPr="00D6232C">
        <w:rPr>
          <w:rFonts w:cstheme="minorHAnsi" w:hint="cs"/>
          <w:b/>
          <w:bCs/>
          <w:color w:val="5B9BD5" w:themeColor="accent1"/>
          <w:sz w:val="30"/>
          <w:szCs w:val="30"/>
          <w:u w:val="single"/>
          <w:rtl/>
          <w:lang w:bidi="ar-MA"/>
        </w:rPr>
        <w:t xml:space="preserve">فيما يخص </w:t>
      </w:r>
      <w:r w:rsidR="00C07D73">
        <w:rPr>
          <w:rFonts w:cstheme="minorHAnsi" w:hint="cs"/>
          <w:b/>
          <w:bCs/>
          <w:color w:val="5B9BD5" w:themeColor="accent1"/>
          <w:sz w:val="30"/>
          <w:szCs w:val="30"/>
          <w:u w:val="single"/>
          <w:rtl/>
          <w:lang w:bidi="ar-MA"/>
        </w:rPr>
        <w:t>مبلغ العزاء الجزافي</w:t>
      </w:r>
      <w:r w:rsidR="00523D51">
        <w:rPr>
          <w:rFonts w:cstheme="minorHAnsi" w:hint="cs"/>
          <w:b/>
          <w:bCs/>
          <w:color w:val="5B9BD5" w:themeColor="accent1"/>
          <w:sz w:val="30"/>
          <w:szCs w:val="30"/>
          <w:u w:val="single"/>
          <w:rtl/>
          <w:lang w:bidi="ar-MA"/>
        </w:rPr>
        <w:t>:</w:t>
      </w:r>
    </w:p>
    <w:p w:rsidR="001845A6" w:rsidRPr="005250A9" w:rsidRDefault="001845A6" w:rsidP="001845A6">
      <w:pPr>
        <w:pStyle w:val="Paragraphedeliste"/>
        <w:bidi/>
        <w:jc w:val="center"/>
        <w:rPr>
          <w:rFonts w:cstheme="minorHAnsi"/>
          <w:b/>
          <w:bCs/>
          <w:sz w:val="14"/>
          <w:szCs w:val="14"/>
          <w:u w:val="single"/>
          <w:rtl/>
          <w:lang w:bidi="ar-MA"/>
        </w:rPr>
      </w:pPr>
    </w:p>
    <w:p w:rsidR="00671D25" w:rsidRPr="00195582" w:rsidRDefault="00671D25" w:rsidP="00523D51">
      <w:pPr>
        <w:pStyle w:val="Paragraphedeliste"/>
        <w:bidi/>
        <w:ind w:left="-142"/>
        <w:jc w:val="both"/>
        <w:rPr>
          <w:rFonts w:cstheme="minorHAnsi"/>
          <w:sz w:val="30"/>
          <w:szCs w:val="30"/>
          <w:rtl/>
          <w:lang w:bidi="ar-MA"/>
        </w:rPr>
      </w:pPr>
      <w:r w:rsidRPr="00195582">
        <w:rPr>
          <w:rFonts w:cstheme="minorHAnsi"/>
          <w:sz w:val="30"/>
          <w:szCs w:val="30"/>
          <w:rtl/>
          <w:lang w:bidi="ar-MA"/>
        </w:rPr>
        <w:t xml:space="preserve">للاستفادة من هذه المنحة يتعين على ذوي حقوق الشخص المتوفى التصريح بالوفاة لدى شركة التأمين أو وسيط التأمين </w:t>
      </w:r>
      <w:r w:rsidRPr="000D2DAD">
        <w:rPr>
          <w:rFonts w:cstheme="minorHAnsi"/>
          <w:b/>
          <w:bCs/>
          <w:sz w:val="30"/>
          <w:szCs w:val="30"/>
          <w:lang w:val="fr-MA" w:bidi="ar-MA"/>
        </w:rPr>
        <w:t>AFMA</w:t>
      </w:r>
      <w:r w:rsidRPr="00195582">
        <w:rPr>
          <w:rFonts w:cstheme="minorHAnsi"/>
          <w:sz w:val="30"/>
          <w:szCs w:val="30"/>
          <w:rtl/>
          <w:lang w:bidi="ar-MA"/>
        </w:rPr>
        <w:t xml:space="preserve"> </w:t>
      </w:r>
      <w:r w:rsidR="00523D51">
        <w:rPr>
          <w:rFonts w:cstheme="minorHAnsi" w:hint="cs"/>
          <w:sz w:val="30"/>
          <w:szCs w:val="30"/>
          <w:rtl/>
          <w:lang w:bidi="ar-MA"/>
        </w:rPr>
        <w:t xml:space="preserve">مع </w:t>
      </w:r>
      <w:r w:rsidRPr="00195582">
        <w:rPr>
          <w:rFonts w:cstheme="minorHAnsi"/>
          <w:sz w:val="30"/>
          <w:szCs w:val="30"/>
          <w:rtl/>
          <w:lang w:bidi="ar-MA"/>
        </w:rPr>
        <w:t>الإدلاء بالوثائق التالية:</w:t>
      </w:r>
    </w:p>
    <w:p w:rsidR="00671D25" w:rsidRPr="00195582" w:rsidRDefault="00671D25" w:rsidP="00671D25">
      <w:pPr>
        <w:pStyle w:val="Paragraphedeliste"/>
        <w:numPr>
          <w:ilvl w:val="0"/>
          <w:numId w:val="10"/>
        </w:numPr>
        <w:bidi/>
        <w:ind w:left="1134"/>
        <w:jc w:val="both"/>
        <w:rPr>
          <w:rFonts w:cstheme="minorHAnsi"/>
          <w:sz w:val="30"/>
          <w:szCs w:val="30"/>
          <w:lang w:bidi="ar-MA"/>
        </w:rPr>
      </w:pPr>
      <w:r w:rsidRPr="00195582">
        <w:rPr>
          <w:rFonts w:cstheme="minorHAnsi"/>
          <w:sz w:val="30"/>
          <w:szCs w:val="30"/>
          <w:rtl/>
          <w:lang w:bidi="ar-MA"/>
        </w:rPr>
        <w:t xml:space="preserve">نسخة من شهادة الوفاة </w:t>
      </w:r>
    </w:p>
    <w:p w:rsidR="00671D25" w:rsidRPr="00195582" w:rsidRDefault="00671D25" w:rsidP="000D2DAD">
      <w:pPr>
        <w:pStyle w:val="Paragraphedeliste"/>
        <w:numPr>
          <w:ilvl w:val="0"/>
          <w:numId w:val="10"/>
        </w:numPr>
        <w:bidi/>
        <w:ind w:left="1134"/>
        <w:jc w:val="both"/>
        <w:rPr>
          <w:rFonts w:cstheme="minorHAnsi"/>
          <w:sz w:val="30"/>
          <w:szCs w:val="30"/>
          <w:lang w:bidi="ar-MA"/>
        </w:rPr>
      </w:pPr>
      <w:r w:rsidRPr="00195582">
        <w:rPr>
          <w:rFonts w:cstheme="minorHAnsi"/>
          <w:sz w:val="30"/>
          <w:szCs w:val="30"/>
          <w:rtl/>
          <w:lang w:bidi="ar-MA"/>
        </w:rPr>
        <w:t>نسخة من بطاقة الانخراط للمتوف</w:t>
      </w:r>
      <w:r w:rsidR="000D2DAD">
        <w:rPr>
          <w:rFonts w:cstheme="minorHAnsi" w:hint="cs"/>
          <w:sz w:val="30"/>
          <w:szCs w:val="30"/>
          <w:rtl/>
          <w:lang w:bidi="ar-MA"/>
        </w:rPr>
        <w:t>ى</w:t>
      </w:r>
      <w:r w:rsidRPr="00195582">
        <w:rPr>
          <w:rFonts w:cstheme="minorHAnsi"/>
          <w:sz w:val="30"/>
          <w:szCs w:val="30"/>
          <w:rtl/>
          <w:lang w:bidi="ar-MA"/>
        </w:rPr>
        <w:t xml:space="preserve"> </w:t>
      </w:r>
    </w:p>
    <w:p w:rsidR="00671D25" w:rsidRPr="00195582" w:rsidRDefault="00671D25" w:rsidP="00671D25">
      <w:pPr>
        <w:pStyle w:val="Paragraphedeliste"/>
        <w:numPr>
          <w:ilvl w:val="0"/>
          <w:numId w:val="10"/>
        </w:numPr>
        <w:bidi/>
        <w:ind w:left="1134"/>
        <w:jc w:val="both"/>
        <w:rPr>
          <w:rFonts w:cstheme="minorHAnsi"/>
          <w:sz w:val="30"/>
          <w:szCs w:val="30"/>
          <w:lang w:bidi="ar-MA"/>
        </w:rPr>
      </w:pPr>
      <w:r w:rsidRPr="00195582">
        <w:rPr>
          <w:rFonts w:cstheme="minorHAnsi"/>
          <w:sz w:val="30"/>
          <w:szCs w:val="30"/>
          <w:rtl/>
          <w:lang w:bidi="ar-MA"/>
        </w:rPr>
        <w:t xml:space="preserve">نسخة مصادق عليها من عقد </w:t>
      </w:r>
      <w:proofErr w:type="spellStart"/>
      <w:r w:rsidRPr="00195582">
        <w:rPr>
          <w:rFonts w:cstheme="minorHAnsi"/>
          <w:sz w:val="30"/>
          <w:szCs w:val="30"/>
          <w:rtl/>
          <w:lang w:bidi="ar-MA"/>
        </w:rPr>
        <w:t>الإراثة</w:t>
      </w:r>
      <w:proofErr w:type="spellEnd"/>
      <w:r w:rsidRPr="00195582">
        <w:rPr>
          <w:rFonts w:cstheme="minorHAnsi"/>
          <w:sz w:val="30"/>
          <w:szCs w:val="30"/>
          <w:rtl/>
          <w:lang w:bidi="ar-MA"/>
        </w:rPr>
        <w:t xml:space="preserve"> عند الاقتضاء </w:t>
      </w:r>
    </w:p>
    <w:p w:rsidR="00671D25" w:rsidRPr="00195582" w:rsidRDefault="00671D25" w:rsidP="00671D25">
      <w:pPr>
        <w:pStyle w:val="Paragraphedeliste"/>
        <w:numPr>
          <w:ilvl w:val="0"/>
          <w:numId w:val="10"/>
        </w:numPr>
        <w:bidi/>
        <w:ind w:left="1134"/>
        <w:jc w:val="both"/>
        <w:rPr>
          <w:rFonts w:cstheme="minorHAnsi"/>
          <w:sz w:val="30"/>
          <w:szCs w:val="30"/>
          <w:lang w:bidi="ar-MA"/>
        </w:rPr>
      </w:pPr>
      <w:r w:rsidRPr="00195582">
        <w:rPr>
          <w:rFonts w:cstheme="minorHAnsi"/>
          <w:sz w:val="30"/>
          <w:szCs w:val="30"/>
          <w:rtl/>
          <w:lang w:bidi="ar-MA"/>
        </w:rPr>
        <w:t>نسخ من بطائق التعريف الوطنية للشخص المتوفى والمستفيد</w:t>
      </w:r>
      <w:r w:rsidR="002510BB">
        <w:rPr>
          <w:rFonts w:cstheme="minorHAnsi" w:hint="cs"/>
          <w:sz w:val="30"/>
          <w:szCs w:val="30"/>
          <w:rtl/>
          <w:lang w:bidi="ar-MA"/>
        </w:rPr>
        <w:t>(ة)</w:t>
      </w:r>
      <w:r w:rsidRPr="00195582">
        <w:rPr>
          <w:rFonts w:cstheme="minorHAnsi"/>
          <w:sz w:val="30"/>
          <w:szCs w:val="30"/>
          <w:rtl/>
          <w:lang w:bidi="ar-MA"/>
        </w:rPr>
        <w:t xml:space="preserve"> من المساعدة </w:t>
      </w:r>
    </w:p>
    <w:p w:rsidR="00671D25" w:rsidRPr="00195582" w:rsidRDefault="00671D25" w:rsidP="00671D25">
      <w:pPr>
        <w:pStyle w:val="Paragraphedeliste"/>
        <w:numPr>
          <w:ilvl w:val="0"/>
          <w:numId w:val="10"/>
        </w:numPr>
        <w:bidi/>
        <w:ind w:left="1134"/>
        <w:jc w:val="both"/>
        <w:rPr>
          <w:rFonts w:cstheme="minorHAnsi"/>
          <w:sz w:val="30"/>
          <w:szCs w:val="30"/>
          <w:lang w:bidi="ar-MA"/>
        </w:rPr>
      </w:pPr>
      <w:r w:rsidRPr="00195582">
        <w:rPr>
          <w:rFonts w:cstheme="minorHAnsi"/>
          <w:sz w:val="30"/>
          <w:szCs w:val="30"/>
          <w:rtl/>
          <w:lang w:bidi="ar-MA"/>
        </w:rPr>
        <w:t>نسخة مصادق عليها من عقد الزواج</w:t>
      </w:r>
      <w:r w:rsidR="000D2DAD">
        <w:rPr>
          <w:rFonts w:cstheme="minorHAnsi" w:hint="cs"/>
          <w:sz w:val="30"/>
          <w:szCs w:val="30"/>
          <w:rtl/>
          <w:lang w:bidi="ar-MA"/>
        </w:rPr>
        <w:t xml:space="preserve"> عند الاقتضاء</w:t>
      </w:r>
      <w:r w:rsidRPr="00195582">
        <w:rPr>
          <w:rFonts w:cstheme="minorHAnsi"/>
          <w:sz w:val="30"/>
          <w:szCs w:val="30"/>
          <w:rtl/>
          <w:lang w:bidi="ar-MA"/>
        </w:rPr>
        <w:t xml:space="preserve"> </w:t>
      </w:r>
    </w:p>
    <w:p w:rsidR="00671D25" w:rsidRDefault="00671D25" w:rsidP="00671D25">
      <w:pPr>
        <w:bidi/>
        <w:jc w:val="both"/>
        <w:rPr>
          <w:rFonts w:cstheme="minorHAnsi"/>
          <w:sz w:val="30"/>
          <w:szCs w:val="30"/>
          <w:lang w:bidi="ar-MA"/>
        </w:rPr>
      </w:pPr>
      <w:r w:rsidRPr="00195582">
        <w:rPr>
          <w:rFonts w:cstheme="minorHAnsi"/>
          <w:sz w:val="30"/>
          <w:szCs w:val="30"/>
          <w:rtl/>
          <w:lang w:bidi="ar-MA"/>
        </w:rPr>
        <w:t>يتعين على ذوي حقوق الشخص المتوفى التصريح بالوفاة لدى شركة التأمين خلال أجل لا يتعدى 12 شهر من تاريخ الوفاة.</w:t>
      </w:r>
    </w:p>
    <w:p w:rsidR="00147DA5" w:rsidRPr="00195582" w:rsidRDefault="00147DA5" w:rsidP="00BF69CB">
      <w:pPr>
        <w:bidi/>
        <w:jc w:val="both"/>
        <w:rPr>
          <w:rFonts w:cstheme="minorHAnsi"/>
          <w:sz w:val="30"/>
          <w:szCs w:val="30"/>
          <w:rtl/>
          <w:lang w:bidi="ar-MA"/>
        </w:rPr>
      </w:pPr>
      <w:r>
        <w:rPr>
          <w:rFonts w:cstheme="minorHAnsi" w:hint="cs"/>
          <w:sz w:val="30"/>
          <w:szCs w:val="30"/>
          <w:rtl/>
          <w:lang w:bidi="ar-MA"/>
        </w:rPr>
        <w:t>قد حدد  سن الاستفادة في 74 سنة غير مكتملة</w:t>
      </w:r>
      <w:r w:rsidR="00BF69CB">
        <w:rPr>
          <w:rFonts w:cstheme="minorHAnsi" w:hint="cs"/>
          <w:sz w:val="30"/>
          <w:szCs w:val="30"/>
          <w:rtl/>
          <w:lang w:bidi="ar-MA"/>
        </w:rPr>
        <w:t xml:space="preserve"> </w:t>
      </w:r>
      <w:bookmarkStart w:id="0" w:name="_GoBack"/>
      <w:bookmarkEnd w:id="0"/>
      <w:r w:rsidR="00BF69CB">
        <w:rPr>
          <w:rFonts w:cstheme="minorHAnsi"/>
          <w:sz w:val="30"/>
          <w:szCs w:val="30"/>
          <w:lang w:bidi="ar-MA"/>
        </w:rPr>
        <w:t xml:space="preserve">(73 ans révolue) </w:t>
      </w:r>
      <w:r>
        <w:rPr>
          <w:rFonts w:cstheme="minorHAnsi" w:hint="cs"/>
          <w:sz w:val="30"/>
          <w:szCs w:val="30"/>
          <w:rtl/>
          <w:lang w:bidi="ar-MA"/>
        </w:rPr>
        <w:t>.</w:t>
      </w:r>
    </w:p>
    <w:p w:rsidR="0070226F" w:rsidRDefault="00671D25" w:rsidP="0065660E">
      <w:pPr>
        <w:bidi/>
        <w:jc w:val="both"/>
        <w:rPr>
          <w:rFonts w:cstheme="minorHAnsi"/>
          <w:sz w:val="30"/>
          <w:szCs w:val="30"/>
          <w:rtl/>
          <w:lang w:bidi="ar-MA"/>
        </w:rPr>
      </w:pPr>
      <w:r w:rsidRPr="00195582">
        <w:rPr>
          <w:rFonts w:cstheme="minorHAnsi"/>
          <w:sz w:val="30"/>
          <w:szCs w:val="30"/>
          <w:rtl/>
          <w:lang w:bidi="ar-MA"/>
        </w:rPr>
        <w:t>تقوم شركة التأمين بتحويل منحة العزاء للمنخرط(ة) أو زوج</w:t>
      </w:r>
      <w:r w:rsidR="000D2DAD">
        <w:rPr>
          <w:rFonts w:cstheme="minorHAnsi" w:hint="cs"/>
          <w:sz w:val="30"/>
          <w:szCs w:val="30"/>
          <w:rtl/>
          <w:lang w:bidi="ar-MA"/>
        </w:rPr>
        <w:t>(</w:t>
      </w:r>
      <w:r w:rsidR="00710BE1">
        <w:rPr>
          <w:rFonts w:cstheme="minorHAnsi" w:hint="cs"/>
          <w:sz w:val="30"/>
          <w:szCs w:val="30"/>
          <w:rtl/>
          <w:lang w:bidi="ar-MA"/>
        </w:rPr>
        <w:t>ة</w:t>
      </w:r>
      <w:r w:rsidR="000D2DAD">
        <w:rPr>
          <w:rFonts w:cstheme="minorHAnsi" w:hint="cs"/>
          <w:sz w:val="30"/>
          <w:szCs w:val="30"/>
          <w:rtl/>
          <w:lang w:bidi="ar-MA"/>
        </w:rPr>
        <w:t>)</w:t>
      </w:r>
      <w:r w:rsidRPr="00195582">
        <w:rPr>
          <w:rFonts w:cstheme="minorHAnsi"/>
          <w:sz w:val="30"/>
          <w:szCs w:val="30"/>
          <w:rtl/>
          <w:lang w:bidi="ar-MA"/>
        </w:rPr>
        <w:t xml:space="preserve"> المنخرط</w:t>
      </w:r>
      <w:r w:rsidR="002510BB">
        <w:rPr>
          <w:rFonts w:cstheme="minorHAnsi" w:hint="cs"/>
          <w:sz w:val="30"/>
          <w:szCs w:val="30"/>
          <w:rtl/>
          <w:lang w:bidi="ar-MA"/>
        </w:rPr>
        <w:t>(ة)</w:t>
      </w:r>
      <w:r w:rsidRPr="00195582">
        <w:rPr>
          <w:rFonts w:cstheme="minorHAnsi"/>
          <w:sz w:val="30"/>
          <w:szCs w:val="30"/>
          <w:rtl/>
          <w:lang w:bidi="ar-MA"/>
        </w:rPr>
        <w:t xml:space="preserve"> المتوفى</w:t>
      </w:r>
      <w:r w:rsidR="002510BB">
        <w:rPr>
          <w:rFonts w:cstheme="minorHAnsi" w:hint="cs"/>
          <w:sz w:val="30"/>
          <w:szCs w:val="30"/>
          <w:rtl/>
          <w:lang w:bidi="ar-MA"/>
        </w:rPr>
        <w:t>(ة)</w:t>
      </w:r>
      <w:r w:rsidRPr="00195582">
        <w:rPr>
          <w:rFonts w:cstheme="minorHAnsi"/>
          <w:sz w:val="30"/>
          <w:szCs w:val="30"/>
          <w:rtl/>
          <w:lang w:bidi="ar-MA"/>
        </w:rPr>
        <w:t xml:space="preserve"> أو لذوي الحقوق (عند غياب الزوج أو الزوجة) في أجل لا يتعدى </w:t>
      </w:r>
      <w:r w:rsidRPr="00D24E4F">
        <w:rPr>
          <w:rFonts w:cstheme="minorHAnsi"/>
          <w:b/>
          <w:bCs/>
          <w:color w:val="2E74B5" w:themeColor="accent1" w:themeShade="BF"/>
          <w:sz w:val="30"/>
          <w:szCs w:val="30"/>
          <w:rtl/>
          <w:lang w:bidi="ar-MA"/>
        </w:rPr>
        <w:t>15</w:t>
      </w:r>
      <w:r w:rsidRPr="00195582">
        <w:rPr>
          <w:rFonts w:cstheme="minorHAnsi"/>
          <w:sz w:val="30"/>
          <w:szCs w:val="30"/>
          <w:rtl/>
          <w:lang w:bidi="ar-MA"/>
        </w:rPr>
        <w:t xml:space="preserve"> يوم عمل</w:t>
      </w:r>
      <w:r w:rsidR="007774AA">
        <w:rPr>
          <w:rFonts w:cstheme="minorHAnsi"/>
          <w:sz w:val="30"/>
          <w:szCs w:val="30"/>
          <w:lang w:bidi="ar-MA"/>
        </w:rPr>
        <w:t xml:space="preserve"> </w:t>
      </w:r>
      <w:r w:rsidRPr="00195582">
        <w:rPr>
          <w:rFonts w:cstheme="minorHAnsi"/>
          <w:sz w:val="30"/>
          <w:szCs w:val="30"/>
          <w:rtl/>
          <w:lang w:bidi="ar-MA"/>
        </w:rPr>
        <w:t>ابتداء من تاريخ إيداع الوثائق المطلوبة أعلاه.</w:t>
      </w:r>
    </w:p>
    <w:p w:rsidR="0065660E" w:rsidRDefault="0065660E" w:rsidP="0065660E">
      <w:pPr>
        <w:bidi/>
        <w:jc w:val="both"/>
        <w:rPr>
          <w:rFonts w:cstheme="minorHAnsi"/>
          <w:sz w:val="30"/>
          <w:szCs w:val="30"/>
          <w:rtl/>
          <w:lang w:bidi="ar-MA"/>
        </w:rPr>
      </w:pPr>
    </w:p>
    <w:p w:rsidR="0065660E" w:rsidRDefault="0065660E" w:rsidP="0065660E">
      <w:pPr>
        <w:bidi/>
        <w:jc w:val="both"/>
        <w:rPr>
          <w:rFonts w:cstheme="minorHAnsi"/>
          <w:sz w:val="30"/>
          <w:szCs w:val="30"/>
          <w:rtl/>
          <w:lang w:bidi="ar-MA"/>
        </w:rPr>
      </w:pPr>
    </w:p>
    <w:p w:rsidR="0065660E" w:rsidRDefault="0065660E" w:rsidP="0065660E">
      <w:pPr>
        <w:bidi/>
        <w:jc w:val="both"/>
        <w:rPr>
          <w:rFonts w:cstheme="minorHAnsi"/>
          <w:sz w:val="30"/>
          <w:szCs w:val="30"/>
          <w:rtl/>
          <w:lang w:bidi="ar-MA"/>
        </w:rPr>
      </w:pPr>
    </w:p>
    <w:p w:rsidR="0065660E" w:rsidRDefault="0065660E" w:rsidP="0065660E">
      <w:pPr>
        <w:bidi/>
        <w:jc w:val="both"/>
        <w:rPr>
          <w:rFonts w:cstheme="minorHAnsi"/>
          <w:sz w:val="30"/>
          <w:szCs w:val="30"/>
          <w:rtl/>
          <w:lang w:bidi="ar-MA"/>
        </w:rPr>
      </w:pPr>
    </w:p>
    <w:p w:rsidR="0065660E" w:rsidRDefault="0065660E" w:rsidP="0065660E">
      <w:pPr>
        <w:bidi/>
        <w:jc w:val="both"/>
        <w:rPr>
          <w:rFonts w:cstheme="minorHAnsi"/>
          <w:sz w:val="30"/>
          <w:szCs w:val="30"/>
          <w:rtl/>
          <w:lang w:bidi="ar-MA"/>
        </w:rPr>
      </w:pPr>
    </w:p>
    <w:p w:rsidR="0065660E" w:rsidRDefault="0065660E" w:rsidP="0065660E">
      <w:pPr>
        <w:bidi/>
        <w:jc w:val="both"/>
        <w:rPr>
          <w:rFonts w:cstheme="minorHAnsi"/>
          <w:sz w:val="30"/>
          <w:szCs w:val="30"/>
          <w:rtl/>
          <w:lang w:bidi="ar-MA"/>
        </w:rPr>
      </w:pPr>
    </w:p>
    <w:p w:rsidR="0065660E" w:rsidRDefault="0065660E" w:rsidP="0065660E">
      <w:pPr>
        <w:bidi/>
        <w:jc w:val="both"/>
        <w:rPr>
          <w:rFonts w:cstheme="minorHAnsi"/>
          <w:sz w:val="30"/>
          <w:szCs w:val="30"/>
          <w:rtl/>
          <w:lang w:bidi="ar-MA"/>
        </w:rPr>
      </w:pPr>
    </w:p>
    <w:p w:rsidR="0065660E" w:rsidRDefault="0065660E" w:rsidP="0065660E">
      <w:pPr>
        <w:bidi/>
        <w:jc w:val="both"/>
        <w:rPr>
          <w:rFonts w:cstheme="minorHAnsi"/>
          <w:sz w:val="30"/>
          <w:szCs w:val="30"/>
          <w:rtl/>
          <w:lang w:bidi="ar-MA"/>
        </w:rPr>
      </w:pPr>
    </w:p>
    <w:p w:rsidR="0065660E" w:rsidRDefault="0065660E" w:rsidP="0065660E">
      <w:pPr>
        <w:bidi/>
        <w:jc w:val="both"/>
        <w:rPr>
          <w:rFonts w:cstheme="minorHAnsi"/>
          <w:sz w:val="30"/>
          <w:szCs w:val="30"/>
          <w:rtl/>
          <w:lang w:bidi="ar-MA"/>
        </w:rPr>
      </w:pPr>
    </w:p>
    <w:p w:rsidR="001932C3" w:rsidRPr="009369C2" w:rsidRDefault="001932C3" w:rsidP="009369C2">
      <w:pPr>
        <w:pStyle w:val="Paragraphedeliste"/>
        <w:numPr>
          <w:ilvl w:val="0"/>
          <w:numId w:val="12"/>
        </w:numPr>
        <w:bidi/>
        <w:jc w:val="both"/>
        <w:rPr>
          <w:rFonts w:cstheme="minorHAnsi"/>
          <w:b/>
          <w:bCs/>
          <w:color w:val="5B9BD5" w:themeColor="accent1"/>
          <w:sz w:val="30"/>
          <w:szCs w:val="30"/>
          <w:u w:val="single"/>
          <w:lang w:bidi="ar-MA"/>
        </w:rPr>
      </w:pPr>
      <w:r w:rsidRPr="009369C2">
        <w:rPr>
          <w:rFonts w:cstheme="minorHAnsi" w:hint="cs"/>
          <w:b/>
          <w:bCs/>
          <w:color w:val="5B9BD5" w:themeColor="accent1"/>
          <w:sz w:val="30"/>
          <w:szCs w:val="30"/>
          <w:u w:val="single"/>
          <w:rtl/>
          <w:lang w:bidi="ar-MA"/>
        </w:rPr>
        <w:t xml:space="preserve">فيما يخص </w:t>
      </w:r>
      <w:r w:rsidR="00DC6015" w:rsidRPr="009369C2">
        <w:rPr>
          <w:rFonts w:cstheme="minorHAnsi" w:hint="cs"/>
          <w:b/>
          <w:bCs/>
          <w:color w:val="5B9BD5" w:themeColor="accent1"/>
          <w:sz w:val="30"/>
          <w:szCs w:val="30"/>
          <w:u w:val="single"/>
          <w:rtl/>
          <w:lang w:bidi="ar-MA"/>
        </w:rPr>
        <w:t xml:space="preserve">كيفية الحصول على شهادة التأمين الدولي على </w:t>
      </w:r>
      <w:r w:rsidR="000D2DAD" w:rsidRPr="009369C2">
        <w:rPr>
          <w:rFonts w:cstheme="minorHAnsi" w:hint="cs"/>
          <w:b/>
          <w:bCs/>
          <w:color w:val="5B9BD5" w:themeColor="accent1"/>
          <w:sz w:val="30"/>
          <w:szCs w:val="30"/>
          <w:u w:val="single"/>
          <w:rtl/>
          <w:lang w:bidi="ar-MA"/>
        </w:rPr>
        <w:t>السفر:</w:t>
      </w:r>
    </w:p>
    <w:p w:rsidR="00DC6015" w:rsidRDefault="00DC6015" w:rsidP="00B737A2">
      <w:pPr>
        <w:bidi/>
        <w:jc w:val="both"/>
        <w:rPr>
          <w:rFonts w:cstheme="minorHAnsi"/>
          <w:sz w:val="30"/>
          <w:szCs w:val="30"/>
          <w:lang w:val="fr-MA" w:bidi="ar-MA"/>
        </w:rPr>
      </w:pPr>
      <w:r w:rsidRPr="001D38BA">
        <w:rPr>
          <w:rFonts w:cstheme="minorHAnsi" w:hint="cs"/>
          <w:sz w:val="30"/>
          <w:szCs w:val="30"/>
          <w:rtl/>
          <w:lang w:bidi="ar-MA"/>
        </w:rPr>
        <w:t>يمكن للمنخرط</w:t>
      </w:r>
      <w:r w:rsidR="001D38BA" w:rsidRPr="001D38BA">
        <w:rPr>
          <w:rFonts w:cstheme="minorHAnsi" w:hint="cs"/>
          <w:sz w:val="30"/>
          <w:szCs w:val="30"/>
          <w:rtl/>
          <w:lang w:bidi="ar-MA"/>
        </w:rPr>
        <w:t xml:space="preserve"> (ة)</w:t>
      </w:r>
      <w:r w:rsidR="001D38BA">
        <w:rPr>
          <w:rFonts w:cstheme="minorHAnsi" w:hint="cs"/>
          <w:sz w:val="30"/>
          <w:szCs w:val="30"/>
          <w:rtl/>
          <w:lang w:bidi="ar-MA"/>
        </w:rPr>
        <w:t xml:space="preserve"> الحصول على شهادة التأمين على السفر</w:t>
      </w:r>
      <w:r w:rsidR="000D2DAD">
        <w:rPr>
          <w:rFonts w:cstheme="minorHAnsi" w:hint="cs"/>
          <w:sz w:val="30"/>
          <w:szCs w:val="30"/>
          <w:rtl/>
          <w:lang w:bidi="ar-MA"/>
        </w:rPr>
        <w:t xml:space="preserve"> للخارج</w:t>
      </w:r>
      <w:r w:rsidR="001D38BA">
        <w:rPr>
          <w:rFonts w:cstheme="minorHAnsi" w:hint="cs"/>
          <w:sz w:val="30"/>
          <w:szCs w:val="30"/>
          <w:rtl/>
          <w:lang w:bidi="ar-MA"/>
        </w:rPr>
        <w:t xml:space="preserve"> </w:t>
      </w:r>
      <w:r w:rsidR="001D38BA" w:rsidRPr="00BF69CB">
        <w:rPr>
          <w:rFonts w:cstheme="minorHAnsi"/>
          <w:b/>
          <w:bCs/>
          <w:color w:val="2F5496" w:themeColor="accent5" w:themeShade="BF"/>
          <w:sz w:val="30"/>
          <w:szCs w:val="30"/>
          <w:u w:val="single"/>
          <w:lang w:val="fr-MA" w:bidi="ar-MA"/>
        </w:rPr>
        <w:t>Assurance Voyage</w:t>
      </w:r>
      <w:r w:rsidR="001D38BA" w:rsidRPr="001853DD">
        <w:rPr>
          <w:rFonts w:cstheme="minorHAnsi"/>
          <w:b/>
          <w:bCs/>
          <w:color w:val="FF0000"/>
          <w:sz w:val="30"/>
          <w:szCs w:val="30"/>
          <w:u w:val="single"/>
          <w:lang w:val="fr-MA" w:bidi="ar-MA"/>
        </w:rPr>
        <w:t xml:space="preserve"> </w:t>
      </w:r>
      <w:r w:rsidR="001D38BA" w:rsidRPr="00BF69CB">
        <w:rPr>
          <w:rFonts w:cstheme="minorHAnsi"/>
          <w:b/>
          <w:bCs/>
          <w:color w:val="2F5496" w:themeColor="accent5" w:themeShade="BF"/>
          <w:sz w:val="30"/>
          <w:szCs w:val="30"/>
          <w:u w:val="single"/>
          <w:lang w:val="fr-MA" w:bidi="ar-MA"/>
        </w:rPr>
        <w:t>Monde</w:t>
      </w:r>
      <w:r w:rsidR="001D38BA" w:rsidRPr="001853DD">
        <w:rPr>
          <w:rFonts w:cstheme="minorHAnsi"/>
          <w:b/>
          <w:bCs/>
          <w:color w:val="FF0000"/>
          <w:sz w:val="30"/>
          <w:szCs w:val="30"/>
          <w:u w:val="single"/>
          <w:lang w:val="fr-MA" w:bidi="ar-MA"/>
        </w:rPr>
        <w:t xml:space="preserve"> </w:t>
      </w:r>
      <w:r w:rsidR="000D2DAD">
        <w:rPr>
          <w:rFonts w:cstheme="minorHAnsi" w:hint="cs"/>
          <w:sz w:val="30"/>
          <w:szCs w:val="30"/>
          <w:rtl/>
          <w:lang w:bidi="ar-MA"/>
        </w:rPr>
        <w:t>وذلك باتباع</w:t>
      </w:r>
      <w:r w:rsidR="002510BB">
        <w:rPr>
          <w:rFonts w:cstheme="minorHAnsi" w:hint="cs"/>
          <w:sz w:val="30"/>
          <w:szCs w:val="30"/>
          <w:rtl/>
          <w:lang w:bidi="ar-MA"/>
        </w:rPr>
        <w:t xml:space="preserve"> </w:t>
      </w:r>
      <w:r w:rsidR="000D2DAD">
        <w:rPr>
          <w:rFonts w:cstheme="minorHAnsi" w:hint="cs"/>
          <w:sz w:val="30"/>
          <w:szCs w:val="30"/>
          <w:rtl/>
          <w:lang w:bidi="ar-MA"/>
        </w:rPr>
        <w:t xml:space="preserve">الخطوات التالية: </w:t>
      </w:r>
    </w:p>
    <w:p w:rsidR="001D38BA" w:rsidRPr="000D2DAD" w:rsidRDefault="001D38BA" w:rsidP="000D2DAD">
      <w:pPr>
        <w:pStyle w:val="Paragraphedeliste"/>
        <w:numPr>
          <w:ilvl w:val="0"/>
          <w:numId w:val="17"/>
        </w:numPr>
        <w:bidi/>
        <w:ind w:left="850"/>
        <w:jc w:val="both"/>
        <w:rPr>
          <w:rFonts w:cstheme="minorHAnsi"/>
          <w:sz w:val="30"/>
          <w:szCs w:val="30"/>
          <w:lang w:bidi="ar-MA"/>
        </w:rPr>
      </w:pPr>
      <w:r w:rsidRPr="001D38BA">
        <w:rPr>
          <w:rFonts w:cstheme="minorHAnsi" w:hint="cs"/>
          <w:sz w:val="30"/>
          <w:szCs w:val="30"/>
          <w:rtl/>
          <w:lang w:bidi="ar-MA"/>
        </w:rPr>
        <w:t>أداء مبلغ 114 درهم (صالحة لكل</w:t>
      </w:r>
      <w:r w:rsidR="000D2DAD">
        <w:rPr>
          <w:rFonts w:cstheme="minorHAnsi" w:hint="cs"/>
          <w:sz w:val="30"/>
          <w:szCs w:val="30"/>
          <w:rtl/>
          <w:lang w:bidi="ar-MA"/>
        </w:rPr>
        <w:t xml:space="preserve"> أفراد</w:t>
      </w:r>
      <w:r w:rsidRPr="001D38BA">
        <w:rPr>
          <w:rFonts w:cstheme="minorHAnsi" w:hint="cs"/>
          <w:sz w:val="30"/>
          <w:szCs w:val="30"/>
          <w:rtl/>
          <w:lang w:bidi="ar-MA"/>
        </w:rPr>
        <w:t xml:space="preserve"> الأسرة ولمدة 12 شهرا) لفائدة </w:t>
      </w:r>
      <w:r w:rsidRPr="000D2DAD">
        <w:rPr>
          <w:rFonts w:cstheme="minorHAnsi"/>
          <w:b/>
          <w:bCs/>
          <w:sz w:val="30"/>
          <w:szCs w:val="30"/>
        </w:rPr>
        <w:t>AFRICA</w:t>
      </w:r>
      <w:r w:rsidRPr="000D2DAD">
        <w:rPr>
          <w:rFonts w:cstheme="minorHAnsi"/>
          <w:b/>
          <w:bCs/>
          <w:sz w:val="30"/>
          <w:szCs w:val="30"/>
          <w:lang w:val="fr-MA"/>
        </w:rPr>
        <w:t xml:space="preserve"> FIRST ASSIST</w:t>
      </w:r>
      <w:r w:rsidRPr="000D2DAD">
        <w:rPr>
          <w:rFonts w:cstheme="minorHAnsi" w:hint="cs"/>
          <w:b/>
          <w:bCs/>
          <w:sz w:val="30"/>
          <w:szCs w:val="30"/>
          <w:rtl/>
          <w:lang w:val="fr-MA"/>
        </w:rPr>
        <w:t xml:space="preserve"> </w:t>
      </w:r>
      <w:r w:rsidRPr="001D38BA">
        <w:rPr>
          <w:rFonts w:cstheme="minorHAnsi" w:hint="cs"/>
          <w:sz w:val="30"/>
          <w:szCs w:val="30"/>
          <w:rtl/>
          <w:lang w:val="fr-MA"/>
        </w:rPr>
        <w:t>بالحساب البنكي التالي:</w:t>
      </w:r>
    </w:p>
    <w:p w:rsidR="000D2DAD" w:rsidRDefault="00DF10EA" w:rsidP="000D2DAD">
      <w:pPr>
        <w:bidi/>
        <w:jc w:val="both"/>
        <w:rPr>
          <w:rFonts w:cstheme="minorHAnsi"/>
          <w:sz w:val="30"/>
          <w:szCs w:val="30"/>
          <w:rtl/>
          <w:lang w:bidi="ar-MA"/>
        </w:rPr>
      </w:pPr>
      <w:r>
        <w:rPr>
          <w:rFonts w:cstheme="minorHAnsi" w:hint="cs"/>
          <w:noProof/>
          <w:sz w:val="30"/>
          <w:szCs w:val="30"/>
          <w:rtl/>
          <w:lang w:eastAsia="fr-FR"/>
        </w:rPr>
        <mc:AlternateContent>
          <mc:Choice Requires="wps">
            <w:drawing>
              <wp:anchor distT="0" distB="0" distL="114300" distR="114300" simplePos="0" relativeHeight="251662336" behindDoc="0" locked="0" layoutInCell="1" allowOverlap="1" wp14:anchorId="47619450" wp14:editId="05838EC4">
                <wp:simplePos x="0" y="0"/>
                <wp:positionH relativeFrom="margin">
                  <wp:align>center</wp:align>
                </wp:positionH>
                <wp:positionV relativeFrom="paragraph">
                  <wp:posOffset>13335</wp:posOffset>
                </wp:positionV>
                <wp:extent cx="4552950" cy="1076325"/>
                <wp:effectExtent l="0" t="0" r="19050" b="28575"/>
                <wp:wrapNone/>
                <wp:docPr id="30" name="Rectangle à coins arrondis 30"/>
                <wp:cNvGraphicFramePr/>
                <a:graphic xmlns:a="http://schemas.openxmlformats.org/drawingml/2006/main">
                  <a:graphicData uri="http://schemas.microsoft.com/office/word/2010/wordprocessingShape">
                    <wps:wsp>
                      <wps:cNvSpPr/>
                      <wps:spPr>
                        <a:xfrm>
                          <a:off x="0" y="0"/>
                          <a:ext cx="4552950" cy="10763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0D2DAD" w:rsidRPr="001E24F1" w:rsidRDefault="000D2DAD" w:rsidP="0015039D">
                            <w:pPr>
                              <w:spacing w:after="0" w:line="240" w:lineRule="auto"/>
                              <w:jc w:val="center"/>
                              <w:rPr>
                                <w:rFonts w:cstheme="minorHAnsi"/>
                                <w:b/>
                                <w:bCs/>
                                <w:sz w:val="40"/>
                                <w:szCs w:val="40"/>
                                <w:rtl/>
                                <w:lang w:val="fr-MA"/>
                              </w:rPr>
                            </w:pPr>
                            <w:r w:rsidRPr="001E24F1">
                              <w:rPr>
                                <w:rFonts w:cstheme="minorHAnsi"/>
                                <w:b/>
                                <w:bCs/>
                                <w:sz w:val="40"/>
                                <w:szCs w:val="40"/>
                              </w:rPr>
                              <w:t>AFRICA</w:t>
                            </w:r>
                            <w:r w:rsidRPr="001E24F1">
                              <w:rPr>
                                <w:rFonts w:cstheme="minorHAnsi"/>
                                <w:b/>
                                <w:bCs/>
                                <w:sz w:val="40"/>
                                <w:szCs w:val="40"/>
                                <w:lang w:val="fr-MA"/>
                              </w:rPr>
                              <w:t xml:space="preserve"> FIRST ASSIST</w:t>
                            </w:r>
                          </w:p>
                          <w:p w:rsidR="000D2DAD" w:rsidRPr="001E24F1" w:rsidRDefault="000D2DAD" w:rsidP="0015039D">
                            <w:pPr>
                              <w:spacing w:after="0" w:line="240" w:lineRule="auto"/>
                              <w:jc w:val="center"/>
                              <w:rPr>
                                <w:rFonts w:cstheme="minorHAnsi"/>
                                <w:b/>
                                <w:bCs/>
                                <w:sz w:val="40"/>
                                <w:szCs w:val="40"/>
                                <w:lang w:val="fr-MA"/>
                              </w:rPr>
                            </w:pPr>
                            <w:r w:rsidRPr="001E24F1">
                              <w:rPr>
                                <w:rFonts w:cstheme="minorHAnsi"/>
                                <w:b/>
                                <w:bCs/>
                                <w:sz w:val="40"/>
                                <w:szCs w:val="40"/>
                                <w:lang w:val="fr-MA"/>
                              </w:rPr>
                              <w:t>N° de compte bancaire :</w:t>
                            </w:r>
                          </w:p>
                          <w:p w:rsidR="000D2DAD" w:rsidRPr="001E24F1" w:rsidRDefault="000D2DAD" w:rsidP="0015039D">
                            <w:pPr>
                              <w:spacing w:after="0" w:line="240" w:lineRule="auto"/>
                              <w:jc w:val="center"/>
                              <w:rPr>
                                <w:rFonts w:cstheme="minorHAnsi"/>
                                <w:b/>
                                <w:bCs/>
                                <w:sz w:val="144"/>
                                <w:szCs w:val="144"/>
                                <w:lang w:val="fr-MA"/>
                              </w:rPr>
                            </w:pPr>
                            <w:r w:rsidRPr="001E24F1">
                              <w:rPr>
                                <w:rFonts w:cstheme="minorHAnsi"/>
                                <w:b/>
                                <w:bCs/>
                                <w:sz w:val="40"/>
                                <w:szCs w:val="40"/>
                                <w:lang w:val="fr-MA"/>
                              </w:rPr>
                              <w:t>007 780 000 126 5</w:t>
                            </w:r>
                            <w:r w:rsidR="0015039D" w:rsidRPr="001E24F1">
                              <w:rPr>
                                <w:rFonts w:cstheme="minorHAnsi"/>
                                <w:b/>
                                <w:bCs/>
                                <w:sz w:val="40"/>
                                <w:szCs w:val="40"/>
                                <w:lang w:val="fr-MA"/>
                              </w:rPr>
                              <w:t>000001496 17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619450" id="Rectangle à coins arrondis 30" o:spid="_x0000_s1028" style="position:absolute;left:0;text-align:left;margin-left:0;margin-top:1.05pt;width:358.5pt;height:84.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" fillcolor="#91bce3 [2164]" strokecolor="#5b9bd5 [3204]" strokeweight=".5pt">
                <v:fill color2="#7aaddd [2612]" rotate="t" colors="0 #b1cbe9;.5 #a3c1e5;1 #92b9e4" focus="100%" type="gradient">
                  <o:fill v:ext="view" type="gradientUnscaled"/>
                </v:fill>
                <v:stroke joinstyle="miter"/>
                <v:textbox>
                  <w:txbxContent>
                    <w:p w:rsidR="000D2DAD" w:rsidRPr="001E24F1" w:rsidRDefault="000D2DAD" w:rsidP="0015039D">
                      <w:pPr>
                        <w:spacing w:after="0" w:line="240" w:lineRule="auto"/>
                        <w:jc w:val="center"/>
                        <w:rPr>
                          <w:rFonts w:cstheme="minorHAnsi"/>
                          <w:b/>
                          <w:bCs/>
                          <w:sz w:val="40"/>
                          <w:szCs w:val="40"/>
                          <w:rtl/>
                          <w:lang w:val="fr-MA"/>
                        </w:rPr>
                      </w:pPr>
                      <w:r w:rsidRPr="001E24F1">
                        <w:rPr>
                          <w:rFonts w:cstheme="minorHAnsi"/>
                          <w:b/>
                          <w:bCs/>
                          <w:sz w:val="40"/>
                          <w:szCs w:val="40"/>
                        </w:rPr>
                        <w:t>AFRICA</w:t>
                      </w:r>
                      <w:r w:rsidRPr="001E24F1">
                        <w:rPr>
                          <w:rFonts w:cstheme="minorHAnsi"/>
                          <w:b/>
                          <w:bCs/>
                          <w:sz w:val="40"/>
                          <w:szCs w:val="40"/>
                          <w:lang w:val="fr-MA"/>
                        </w:rPr>
                        <w:t xml:space="preserve"> FIRST ASSIST</w:t>
                      </w:r>
                    </w:p>
                    <w:p w:rsidR="000D2DAD" w:rsidRPr="001E24F1" w:rsidRDefault="000D2DAD" w:rsidP="0015039D">
                      <w:pPr>
                        <w:spacing w:after="0" w:line="240" w:lineRule="auto"/>
                        <w:jc w:val="center"/>
                        <w:rPr>
                          <w:rFonts w:cstheme="minorHAnsi"/>
                          <w:b/>
                          <w:bCs/>
                          <w:sz w:val="40"/>
                          <w:szCs w:val="40"/>
                          <w:lang w:val="fr-MA"/>
                        </w:rPr>
                      </w:pPr>
                      <w:r w:rsidRPr="001E24F1">
                        <w:rPr>
                          <w:rFonts w:cstheme="minorHAnsi"/>
                          <w:b/>
                          <w:bCs/>
                          <w:sz w:val="40"/>
                          <w:szCs w:val="40"/>
                          <w:lang w:val="fr-MA"/>
                        </w:rPr>
                        <w:t>N° de compte bancaire :</w:t>
                      </w:r>
                    </w:p>
                    <w:p w:rsidR="000D2DAD" w:rsidRPr="001E24F1" w:rsidRDefault="000D2DAD" w:rsidP="0015039D">
                      <w:pPr>
                        <w:spacing w:after="0" w:line="240" w:lineRule="auto"/>
                        <w:jc w:val="center"/>
                        <w:rPr>
                          <w:rFonts w:cstheme="minorHAnsi"/>
                          <w:b/>
                          <w:bCs/>
                          <w:sz w:val="144"/>
                          <w:szCs w:val="144"/>
                          <w:lang w:val="fr-MA"/>
                        </w:rPr>
                      </w:pPr>
                      <w:r w:rsidRPr="001E24F1">
                        <w:rPr>
                          <w:rFonts w:cstheme="minorHAnsi"/>
                          <w:b/>
                          <w:bCs/>
                          <w:sz w:val="40"/>
                          <w:szCs w:val="40"/>
                          <w:lang w:val="fr-MA"/>
                        </w:rPr>
                        <w:t>007 780 000 126 5</w:t>
                      </w:r>
                      <w:r w:rsidR="0015039D" w:rsidRPr="001E24F1">
                        <w:rPr>
                          <w:rFonts w:cstheme="minorHAnsi"/>
                          <w:b/>
                          <w:bCs/>
                          <w:sz w:val="40"/>
                          <w:szCs w:val="40"/>
                          <w:lang w:val="fr-MA"/>
                        </w:rPr>
                        <w:t>000001496 17</w:t>
                      </w:r>
                    </w:p>
                  </w:txbxContent>
                </v:textbox>
                <w10:wrap anchorx="margin"/>
              </v:roundrect>
            </w:pict>
          </mc:Fallback>
        </mc:AlternateContent>
      </w:r>
    </w:p>
    <w:p w:rsidR="000D2DAD" w:rsidRDefault="000D2DAD" w:rsidP="000D2DAD">
      <w:pPr>
        <w:bidi/>
        <w:jc w:val="both"/>
        <w:rPr>
          <w:rFonts w:cstheme="minorHAnsi"/>
          <w:sz w:val="30"/>
          <w:szCs w:val="30"/>
          <w:rtl/>
          <w:lang w:bidi="ar-MA"/>
        </w:rPr>
      </w:pPr>
    </w:p>
    <w:p w:rsidR="000D2DAD" w:rsidRDefault="000D2DAD" w:rsidP="000D2DAD">
      <w:pPr>
        <w:bidi/>
        <w:jc w:val="both"/>
        <w:rPr>
          <w:rFonts w:cstheme="minorHAnsi"/>
          <w:sz w:val="30"/>
          <w:szCs w:val="30"/>
          <w:rtl/>
          <w:lang w:bidi="ar-MA"/>
        </w:rPr>
      </w:pPr>
    </w:p>
    <w:p w:rsidR="000D2DAD" w:rsidRPr="00D24E4F" w:rsidRDefault="000D2DAD" w:rsidP="000D2DAD">
      <w:pPr>
        <w:bidi/>
        <w:jc w:val="both"/>
        <w:rPr>
          <w:rFonts w:cstheme="minorHAnsi"/>
          <w:sz w:val="2"/>
          <w:szCs w:val="2"/>
          <w:rtl/>
          <w:lang w:bidi="ar-MA"/>
        </w:rPr>
      </w:pPr>
    </w:p>
    <w:p w:rsidR="001D38BA" w:rsidRDefault="001D38BA" w:rsidP="002510BB">
      <w:pPr>
        <w:pStyle w:val="Paragraphedeliste"/>
        <w:numPr>
          <w:ilvl w:val="0"/>
          <w:numId w:val="17"/>
        </w:numPr>
        <w:bidi/>
        <w:ind w:left="708"/>
        <w:jc w:val="both"/>
        <w:rPr>
          <w:rFonts w:cstheme="minorHAnsi"/>
          <w:sz w:val="30"/>
          <w:szCs w:val="30"/>
          <w:lang w:bidi="ar-MA"/>
        </w:rPr>
      </w:pPr>
      <w:r w:rsidRPr="001D38BA">
        <w:rPr>
          <w:rFonts w:cstheme="minorHAnsi" w:hint="cs"/>
          <w:sz w:val="30"/>
          <w:szCs w:val="30"/>
          <w:rtl/>
          <w:lang w:bidi="ar-MA"/>
        </w:rPr>
        <w:t xml:space="preserve">التوجه نحو </w:t>
      </w:r>
      <w:r w:rsidR="002510BB">
        <w:rPr>
          <w:rFonts w:cstheme="minorHAnsi" w:hint="cs"/>
          <w:sz w:val="30"/>
          <w:szCs w:val="30"/>
          <w:rtl/>
          <w:lang w:bidi="ar-MA"/>
        </w:rPr>
        <w:t xml:space="preserve">إحدى </w:t>
      </w:r>
      <w:r w:rsidRPr="001D38BA">
        <w:rPr>
          <w:rFonts w:cstheme="minorHAnsi" w:hint="cs"/>
          <w:sz w:val="30"/>
          <w:szCs w:val="30"/>
          <w:rtl/>
          <w:lang w:bidi="ar-MA"/>
        </w:rPr>
        <w:t>وكال</w:t>
      </w:r>
      <w:r w:rsidR="002510BB">
        <w:rPr>
          <w:rFonts w:cstheme="minorHAnsi" w:hint="cs"/>
          <w:sz w:val="30"/>
          <w:szCs w:val="30"/>
          <w:rtl/>
          <w:lang w:bidi="ar-MA"/>
        </w:rPr>
        <w:t>ات</w:t>
      </w:r>
      <w:r w:rsidRPr="001D38BA">
        <w:rPr>
          <w:rFonts w:cstheme="minorHAnsi" w:hint="cs"/>
          <w:sz w:val="30"/>
          <w:szCs w:val="30"/>
          <w:rtl/>
          <w:lang w:bidi="ar-MA"/>
        </w:rPr>
        <w:t xml:space="preserve"> </w:t>
      </w:r>
      <w:r w:rsidRPr="00BB667E">
        <w:rPr>
          <w:rFonts w:cstheme="minorHAnsi"/>
          <w:b/>
          <w:bCs/>
          <w:sz w:val="30"/>
          <w:szCs w:val="30"/>
          <w:lang w:val="fr-MA" w:bidi="ar-MA"/>
        </w:rPr>
        <w:t>AFMA</w:t>
      </w:r>
      <w:r w:rsidRPr="001D38BA">
        <w:rPr>
          <w:rFonts w:cstheme="minorHAnsi" w:hint="cs"/>
          <w:sz w:val="30"/>
          <w:szCs w:val="30"/>
          <w:rtl/>
          <w:lang w:bidi="ar-MA"/>
        </w:rPr>
        <w:t xml:space="preserve"> مصحوبا </w:t>
      </w:r>
      <w:r w:rsidR="00AB6F71">
        <w:rPr>
          <w:rFonts w:cstheme="minorHAnsi" w:hint="cs"/>
          <w:sz w:val="30"/>
          <w:szCs w:val="30"/>
          <w:rtl/>
          <w:lang w:bidi="ar-MA"/>
        </w:rPr>
        <w:t>ب</w:t>
      </w:r>
      <w:r w:rsidR="00BB667E">
        <w:rPr>
          <w:rFonts w:cstheme="minorHAnsi" w:hint="cs"/>
          <w:sz w:val="30"/>
          <w:szCs w:val="30"/>
          <w:rtl/>
          <w:lang w:bidi="ar-MA"/>
        </w:rPr>
        <w:t>الوثائق التالية:</w:t>
      </w:r>
    </w:p>
    <w:p w:rsidR="00BB667E" w:rsidRDefault="00BB667E" w:rsidP="00BB667E">
      <w:pPr>
        <w:pStyle w:val="Paragraphedeliste"/>
        <w:numPr>
          <w:ilvl w:val="0"/>
          <w:numId w:val="18"/>
        </w:numPr>
        <w:bidi/>
        <w:jc w:val="both"/>
        <w:rPr>
          <w:rFonts w:cstheme="minorHAnsi"/>
          <w:sz w:val="30"/>
          <w:szCs w:val="30"/>
          <w:lang w:bidi="ar-MA"/>
        </w:rPr>
      </w:pPr>
      <w:r>
        <w:rPr>
          <w:rFonts w:cstheme="minorHAnsi" w:hint="cs"/>
          <w:sz w:val="30"/>
          <w:szCs w:val="30"/>
          <w:rtl/>
          <w:lang w:bidi="ar-MA"/>
        </w:rPr>
        <w:t>وصل الأداء</w:t>
      </w:r>
    </w:p>
    <w:p w:rsidR="00BB667E" w:rsidRDefault="00BB667E" w:rsidP="00BB667E">
      <w:pPr>
        <w:pStyle w:val="Paragraphedeliste"/>
        <w:numPr>
          <w:ilvl w:val="0"/>
          <w:numId w:val="18"/>
        </w:numPr>
        <w:bidi/>
        <w:jc w:val="both"/>
        <w:rPr>
          <w:rFonts w:cstheme="minorHAnsi"/>
          <w:sz w:val="30"/>
          <w:szCs w:val="30"/>
          <w:lang w:bidi="ar-MA"/>
        </w:rPr>
      </w:pPr>
      <w:r>
        <w:rPr>
          <w:rFonts w:cstheme="minorHAnsi" w:hint="cs"/>
          <w:sz w:val="30"/>
          <w:szCs w:val="30"/>
          <w:rtl/>
          <w:lang w:bidi="ar-MA"/>
        </w:rPr>
        <w:t>نسخة من بطاقة المنخرط(ة)</w:t>
      </w:r>
    </w:p>
    <w:p w:rsidR="00BB667E" w:rsidRDefault="00BB667E" w:rsidP="00BB667E">
      <w:pPr>
        <w:pStyle w:val="Paragraphedeliste"/>
        <w:numPr>
          <w:ilvl w:val="0"/>
          <w:numId w:val="18"/>
        </w:numPr>
        <w:bidi/>
        <w:jc w:val="both"/>
        <w:rPr>
          <w:rFonts w:cstheme="minorHAnsi"/>
          <w:sz w:val="30"/>
          <w:szCs w:val="30"/>
          <w:lang w:bidi="ar-MA"/>
        </w:rPr>
      </w:pPr>
      <w:r>
        <w:rPr>
          <w:rFonts w:cstheme="minorHAnsi" w:hint="cs"/>
          <w:sz w:val="30"/>
          <w:szCs w:val="30"/>
          <w:rtl/>
          <w:lang w:bidi="ar-MA"/>
        </w:rPr>
        <w:t>نسخة من البطاقة الوطنية للمنخرط(ة)</w:t>
      </w:r>
    </w:p>
    <w:p w:rsidR="00BB667E" w:rsidRDefault="00BB667E" w:rsidP="00BB667E">
      <w:pPr>
        <w:pStyle w:val="Paragraphedeliste"/>
        <w:numPr>
          <w:ilvl w:val="0"/>
          <w:numId w:val="18"/>
        </w:numPr>
        <w:bidi/>
        <w:jc w:val="both"/>
        <w:rPr>
          <w:rFonts w:cstheme="minorHAnsi"/>
          <w:sz w:val="30"/>
          <w:szCs w:val="30"/>
          <w:lang w:bidi="ar-MA"/>
        </w:rPr>
      </w:pPr>
      <w:r>
        <w:rPr>
          <w:rFonts w:cstheme="minorHAnsi" w:hint="cs"/>
          <w:sz w:val="30"/>
          <w:szCs w:val="30"/>
          <w:rtl/>
          <w:lang w:bidi="ar-MA"/>
        </w:rPr>
        <w:t>نسخ من بطائق الانخراط في حالة تأمين كل أفراد الأسرة</w:t>
      </w:r>
    </w:p>
    <w:p w:rsidR="00BB667E" w:rsidRDefault="00BB667E" w:rsidP="00BB667E">
      <w:pPr>
        <w:bidi/>
        <w:jc w:val="both"/>
        <w:rPr>
          <w:rFonts w:cstheme="minorHAnsi"/>
          <w:sz w:val="30"/>
          <w:szCs w:val="30"/>
          <w:rtl/>
          <w:lang w:bidi="ar-MA"/>
        </w:rPr>
      </w:pPr>
      <w:r>
        <w:rPr>
          <w:rFonts w:cstheme="minorHAnsi" w:hint="cs"/>
          <w:sz w:val="30"/>
          <w:szCs w:val="30"/>
          <w:rtl/>
          <w:lang w:bidi="ar-MA"/>
        </w:rPr>
        <w:t>بالنسبة للأطفال الذين لا يتوفرون على بطائق الانخراط يجب الإدلاء بأسمائهم وسنهم.</w:t>
      </w:r>
    </w:p>
    <w:p w:rsidR="00BB667E" w:rsidRDefault="00BB667E" w:rsidP="00F64144">
      <w:pPr>
        <w:bidi/>
        <w:jc w:val="both"/>
        <w:rPr>
          <w:rFonts w:cstheme="minorHAnsi"/>
          <w:sz w:val="30"/>
          <w:szCs w:val="30"/>
          <w:rtl/>
          <w:lang w:bidi="ar-MA"/>
        </w:rPr>
      </w:pPr>
      <w:r>
        <w:rPr>
          <w:rFonts w:cstheme="minorHAnsi" w:hint="cs"/>
          <w:sz w:val="30"/>
          <w:szCs w:val="30"/>
          <w:rtl/>
          <w:lang w:bidi="ar-MA"/>
        </w:rPr>
        <w:t xml:space="preserve">وستتكفل شركة </w:t>
      </w:r>
      <w:r>
        <w:rPr>
          <w:rFonts w:cstheme="minorHAnsi"/>
          <w:sz w:val="30"/>
          <w:szCs w:val="30"/>
          <w:lang w:val="fr-MA" w:bidi="ar-MA"/>
        </w:rPr>
        <w:t xml:space="preserve">AFMA </w:t>
      </w:r>
      <w:r>
        <w:rPr>
          <w:rFonts w:cstheme="minorHAnsi" w:hint="cs"/>
          <w:sz w:val="30"/>
          <w:szCs w:val="30"/>
          <w:rtl/>
          <w:lang w:bidi="ar-MA"/>
        </w:rPr>
        <w:t xml:space="preserve"> بإرسال شهادة التأمين على السفر للخارج عبر البريد الإ</w:t>
      </w:r>
      <w:r w:rsidR="00F64144">
        <w:rPr>
          <w:rFonts w:cstheme="minorHAnsi" w:hint="cs"/>
          <w:sz w:val="30"/>
          <w:szCs w:val="30"/>
          <w:rtl/>
          <w:lang w:bidi="ar-MA"/>
        </w:rPr>
        <w:t>لكتروني للمنخرط(ة).</w:t>
      </w:r>
    </w:p>
    <w:p w:rsidR="00F64144" w:rsidRPr="002510BB" w:rsidRDefault="00F64144" w:rsidP="00F64144">
      <w:pPr>
        <w:bidi/>
        <w:jc w:val="center"/>
        <w:rPr>
          <w:rFonts w:cstheme="minorHAnsi"/>
          <w:b/>
          <w:bCs/>
          <w:sz w:val="30"/>
          <w:szCs w:val="30"/>
          <w:rtl/>
          <w:lang w:bidi="ar-MA"/>
        </w:rPr>
      </w:pPr>
      <w:r w:rsidRPr="002510BB">
        <w:rPr>
          <w:rFonts w:cstheme="minorHAnsi" w:hint="cs"/>
          <w:b/>
          <w:bCs/>
          <w:color w:val="2E74B5" w:themeColor="accent1" w:themeShade="BF"/>
          <w:sz w:val="30"/>
          <w:szCs w:val="30"/>
          <w:rtl/>
          <w:lang w:bidi="ar-MA"/>
        </w:rPr>
        <w:t>أو</w:t>
      </w:r>
    </w:p>
    <w:p w:rsidR="001D38BA" w:rsidRDefault="001D38BA" w:rsidP="00F64144">
      <w:pPr>
        <w:pStyle w:val="Paragraphedeliste"/>
        <w:bidi/>
        <w:ind w:left="283"/>
        <w:jc w:val="center"/>
        <w:rPr>
          <w:rFonts w:cstheme="minorHAnsi"/>
          <w:b/>
          <w:bCs/>
          <w:color w:val="FF0000"/>
          <w:sz w:val="30"/>
          <w:szCs w:val="30"/>
          <w:rtl/>
        </w:rPr>
      </w:pPr>
      <w:r w:rsidRPr="001D38BA">
        <w:rPr>
          <w:rFonts w:cstheme="minorHAnsi"/>
          <w:sz w:val="30"/>
          <w:szCs w:val="30"/>
          <w:rtl/>
          <w:lang w:bidi="ar-MA"/>
        </w:rPr>
        <w:t>إرسال طلب إلكتروني</w:t>
      </w:r>
      <w:r w:rsidR="00AB6F71">
        <w:rPr>
          <w:rFonts w:cstheme="minorHAnsi" w:hint="cs"/>
          <w:sz w:val="30"/>
          <w:szCs w:val="30"/>
          <w:rtl/>
          <w:lang w:bidi="ar-MA"/>
        </w:rPr>
        <w:t xml:space="preserve"> مرفق بصور</w:t>
      </w:r>
      <w:r w:rsidRPr="001D38BA">
        <w:rPr>
          <w:rFonts w:cstheme="minorHAnsi"/>
          <w:sz w:val="30"/>
          <w:szCs w:val="30"/>
          <w:rtl/>
          <w:lang w:bidi="ar-MA"/>
        </w:rPr>
        <w:t xml:space="preserve"> </w:t>
      </w:r>
      <w:r w:rsidRPr="001D38BA">
        <w:rPr>
          <w:rFonts w:cstheme="minorHAnsi" w:hint="cs"/>
          <w:sz w:val="30"/>
          <w:szCs w:val="30"/>
          <w:rtl/>
          <w:lang w:bidi="ar-MA"/>
        </w:rPr>
        <w:t>مرقمن</w:t>
      </w:r>
      <w:r w:rsidR="00AB6F71">
        <w:rPr>
          <w:rFonts w:cstheme="minorHAnsi" w:hint="cs"/>
          <w:sz w:val="30"/>
          <w:szCs w:val="30"/>
          <w:rtl/>
          <w:lang w:bidi="ar-MA"/>
        </w:rPr>
        <w:t>ة</w:t>
      </w:r>
      <w:r w:rsidRPr="001D38BA">
        <w:rPr>
          <w:rFonts w:cstheme="minorHAnsi"/>
          <w:sz w:val="30"/>
          <w:szCs w:val="30"/>
          <w:rtl/>
          <w:lang w:bidi="ar-MA"/>
        </w:rPr>
        <w:t xml:space="preserve"> </w:t>
      </w:r>
      <w:r w:rsidR="00F64144">
        <w:rPr>
          <w:rFonts w:cstheme="minorHAnsi" w:hint="cs"/>
          <w:sz w:val="30"/>
          <w:szCs w:val="30"/>
          <w:rtl/>
          <w:lang w:bidi="ar-MA"/>
        </w:rPr>
        <w:t>للوثائق المذكورة أعلاه</w:t>
      </w:r>
      <w:r w:rsidRPr="001D38BA">
        <w:rPr>
          <w:rFonts w:cstheme="minorHAnsi"/>
          <w:sz w:val="30"/>
          <w:szCs w:val="30"/>
          <w:rtl/>
          <w:lang w:bidi="ar-MA"/>
        </w:rPr>
        <w:t xml:space="preserve"> </w:t>
      </w:r>
      <w:r w:rsidR="00F64144">
        <w:rPr>
          <w:rFonts w:cstheme="minorHAnsi" w:hint="cs"/>
          <w:sz w:val="30"/>
          <w:szCs w:val="30"/>
          <w:rtl/>
          <w:lang w:bidi="ar-MA"/>
        </w:rPr>
        <w:t>إلى</w:t>
      </w:r>
      <w:r w:rsidRPr="001D38BA">
        <w:rPr>
          <w:rFonts w:cstheme="minorHAnsi"/>
          <w:sz w:val="30"/>
          <w:szCs w:val="30"/>
          <w:rtl/>
          <w:lang w:bidi="ar-MA"/>
        </w:rPr>
        <w:t xml:space="preserve"> العنوان الإلكتروني التالي: </w:t>
      </w:r>
    </w:p>
    <w:p w:rsidR="00F64144" w:rsidRDefault="00D24E4F" w:rsidP="00F64144">
      <w:pPr>
        <w:pStyle w:val="Paragraphedeliste"/>
        <w:bidi/>
        <w:ind w:left="283"/>
        <w:jc w:val="center"/>
        <w:rPr>
          <w:rFonts w:cstheme="minorHAnsi"/>
          <w:b/>
          <w:bCs/>
          <w:color w:val="FF0000"/>
          <w:sz w:val="30"/>
          <w:szCs w:val="30"/>
          <w:rtl/>
        </w:rPr>
      </w:pPr>
      <w:r>
        <w:rPr>
          <w:rFonts w:cstheme="minorHAnsi" w:hint="cs"/>
          <w:noProof/>
          <w:sz w:val="30"/>
          <w:szCs w:val="30"/>
          <w:rtl/>
          <w:lang w:eastAsia="fr-FR"/>
        </w:rPr>
        <mc:AlternateContent>
          <mc:Choice Requires="wps">
            <w:drawing>
              <wp:anchor distT="0" distB="0" distL="114300" distR="114300" simplePos="0" relativeHeight="251664384" behindDoc="0" locked="0" layoutInCell="1" allowOverlap="1" wp14:anchorId="0081CE74" wp14:editId="0ED9F210">
                <wp:simplePos x="0" y="0"/>
                <wp:positionH relativeFrom="margin">
                  <wp:posOffset>1626870</wp:posOffset>
                </wp:positionH>
                <wp:positionV relativeFrom="paragraph">
                  <wp:posOffset>109855</wp:posOffset>
                </wp:positionV>
                <wp:extent cx="3181350" cy="390525"/>
                <wp:effectExtent l="0" t="0" r="19050" b="28575"/>
                <wp:wrapNone/>
                <wp:docPr id="31" name="Rectangle à coins arrondis 31"/>
                <wp:cNvGraphicFramePr/>
                <a:graphic xmlns:a="http://schemas.openxmlformats.org/drawingml/2006/main">
                  <a:graphicData uri="http://schemas.microsoft.com/office/word/2010/wordprocessingShape">
                    <wps:wsp>
                      <wps:cNvSpPr/>
                      <wps:spPr>
                        <a:xfrm>
                          <a:off x="0" y="0"/>
                          <a:ext cx="3181350" cy="3905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F64144" w:rsidRPr="00F64144" w:rsidRDefault="00ED05B5" w:rsidP="00F64144">
                            <w:pPr>
                              <w:spacing w:after="0" w:line="240" w:lineRule="auto"/>
                              <w:jc w:val="center"/>
                              <w:rPr>
                                <w:rFonts w:cstheme="minorHAnsi"/>
                                <w:b/>
                                <w:bCs/>
                                <w:sz w:val="144"/>
                                <w:szCs w:val="144"/>
                                <w:lang w:val="fr-MA"/>
                              </w:rPr>
                            </w:pPr>
                            <w:hyperlink r:id="rId8" w:history="1">
                              <w:r w:rsidR="00F64144" w:rsidRPr="00F64144">
                                <w:rPr>
                                  <w:rStyle w:val="Lienhypertexte"/>
                                  <w:rFonts w:cstheme="minorHAnsi"/>
                                  <w:b/>
                                  <w:bCs/>
                                  <w:color w:val="auto"/>
                                  <w:sz w:val="30"/>
                                  <w:szCs w:val="30"/>
                                </w:rPr>
                                <w:t>hafida.waddaali@afmagroup.ma</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81CE74" id="Rectangle à coins arrondis 31" o:spid="_x0000_s1029" style="position:absolute;left:0;text-align:left;margin-left:128.1pt;margin-top:8.65pt;width:250.5pt;height:3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" fillcolor="#91bce3 [2164]" strokecolor="#5b9bd5 [3204]" strokeweight=".5pt">
                <v:fill color2="#7aaddd [2612]" rotate="t" colors="0 #b1cbe9;.5 #a3c1e5;1 #92b9e4" focus="100%" type="gradient">
                  <o:fill v:ext="view" type="gradientUnscaled"/>
                </v:fill>
                <v:stroke joinstyle="miter"/>
                <v:textbox>
                  <w:txbxContent>
                    <w:p w:rsidR="00F64144" w:rsidRPr="00F64144" w:rsidRDefault="00BC7E1E" w:rsidP="00F64144">
                      <w:pPr>
                        <w:spacing w:after="0" w:line="240" w:lineRule="auto"/>
                        <w:jc w:val="center"/>
                        <w:rPr>
                          <w:rFonts w:cstheme="minorHAnsi"/>
                          <w:b/>
                          <w:bCs/>
                          <w:sz w:val="144"/>
                          <w:szCs w:val="144"/>
                          <w:lang w:val="fr-MA"/>
                        </w:rPr>
                      </w:pPr>
                      <w:hyperlink r:id="rId9" w:history="1">
                        <w:r w:rsidR="00F64144" w:rsidRPr="00F64144">
                          <w:rPr>
                            <w:rStyle w:val="Lienhypertexte"/>
                            <w:rFonts w:cstheme="minorHAnsi"/>
                            <w:b/>
                            <w:bCs/>
                            <w:color w:val="auto"/>
                            <w:sz w:val="30"/>
                            <w:szCs w:val="30"/>
                          </w:rPr>
                          <w:t>hafida.waddaali@afmagroup.ma</w:t>
                        </w:r>
                      </w:hyperlink>
                    </w:p>
                  </w:txbxContent>
                </v:textbox>
                <w10:wrap anchorx="margin"/>
              </v:roundrect>
            </w:pict>
          </mc:Fallback>
        </mc:AlternateContent>
      </w:r>
    </w:p>
    <w:p w:rsidR="00F64144" w:rsidRDefault="00F64144" w:rsidP="00F64144">
      <w:pPr>
        <w:pStyle w:val="Paragraphedeliste"/>
        <w:bidi/>
        <w:ind w:left="283"/>
        <w:jc w:val="center"/>
        <w:rPr>
          <w:rFonts w:cstheme="minorHAnsi"/>
          <w:b/>
          <w:bCs/>
          <w:color w:val="FF0000"/>
          <w:sz w:val="30"/>
          <w:szCs w:val="30"/>
          <w:rtl/>
        </w:rPr>
      </w:pPr>
    </w:p>
    <w:p w:rsidR="00F64144" w:rsidRPr="00D24E4F" w:rsidRDefault="00F64144" w:rsidP="00F64144">
      <w:pPr>
        <w:pStyle w:val="Paragraphedeliste"/>
        <w:bidi/>
        <w:ind w:left="283"/>
        <w:jc w:val="center"/>
        <w:rPr>
          <w:rFonts w:cstheme="minorHAnsi"/>
          <w:b/>
          <w:bCs/>
          <w:color w:val="FF0000"/>
          <w:sz w:val="6"/>
          <w:szCs w:val="6"/>
          <w:rtl/>
        </w:rPr>
      </w:pPr>
    </w:p>
    <w:p w:rsidR="002510BB" w:rsidRDefault="002510BB" w:rsidP="00D24E4F">
      <w:pPr>
        <w:bidi/>
        <w:jc w:val="both"/>
        <w:rPr>
          <w:rFonts w:cstheme="minorHAnsi"/>
          <w:sz w:val="30"/>
          <w:szCs w:val="30"/>
          <w:lang w:bidi="ar-MA"/>
        </w:rPr>
      </w:pPr>
      <w:r>
        <w:rPr>
          <w:rFonts w:cstheme="minorHAnsi" w:hint="cs"/>
          <w:sz w:val="30"/>
          <w:szCs w:val="30"/>
          <w:rtl/>
          <w:lang w:bidi="ar-MA"/>
        </w:rPr>
        <w:t xml:space="preserve">وستتكفل شركة </w:t>
      </w:r>
      <w:proofErr w:type="gramStart"/>
      <w:r>
        <w:rPr>
          <w:rFonts w:cstheme="minorHAnsi"/>
          <w:sz w:val="30"/>
          <w:szCs w:val="30"/>
          <w:lang w:val="fr-MA" w:bidi="ar-MA"/>
        </w:rPr>
        <w:t xml:space="preserve">AFMA </w:t>
      </w:r>
      <w:r>
        <w:rPr>
          <w:rFonts w:cstheme="minorHAnsi" w:hint="cs"/>
          <w:sz w:val="30"/>
          <w:szCs w:val="30"/>
          <w:rtl/>
          <w:lang w:bidi="ar-MA"/>
        </w:rPr>
        <w:t xml:space="preserve"> بإرسال</w:t>
      </w:r>
      <w:proofErr w:type="gramEnd"/>
      <w:r>
        <w:rPr>
          <w:rFonts w:cstheme="minorHAnsi" w:hint="cs"/>
          <w:sz w:val="30"/>
          <w:szCs w:val="30"/>
          <w:rtl/>
          <w:lang w:bidi="ar-MA"/>
        </w:rPr>
        <w:t xml:space="preserve"> شهادة التأمين على السفر للخارج عبر البريد الإلكتروني للمنخرط(ة).</w:t>
      </w:r>
    </w:p>
    <w:p w:rsidR="00D24E4F" w:rsidRPr="00D24E4F" w:rsidRDefault="00D24E4F" w:rsidP="00D24E4F">
      <w:pPr>
        <w:bidi/>
        <w:jc w:val="both"/>
        <w:rPr>
          <w:rFonts w:cstheme="minorHAnsi"/>
          <w:sz w:val="2"/>
          <w:szCs w:val="2"/>
          <w:rtl/>
          <w:lang w:bidi="ar-MA"/>
        </w:rPr>
      </w:pPr>
    </w:p>
    <w:p w:rsidR="004B133E" w:rsidRDefault="00833895" w:rsidP="004B133E">
      <w:pPr>
        <w:bidi/>
        <w:spacing w:line="480" w:lineRule="auto"/>
        <w:jc w:val="both"/>
        <w:rPr>
          <w:rFonts w:cstheme="minorHAnsi"/>
          <w:sz w:val="30"/>
          <w:szCs w:val="30"/>
          <w:rtl/>
          <w:lang w:bidi="ar-MA"/>
        </w:rPr>
      </w:pPr>
      <w:r>
        <w:rPr>
          <w:rFonts w:cstheme="minorHAnsi" w:hint="cs"/>
          <w:sz w:val="30"/>
          <w:szCs w:val="30"/>
          <w:rtl/>
          <w:lang w:bidi="ar-MA"/>
        </w:rPr>
        <w:t>وبالنظر لما تكتسيه هذه الخدمة من أهمية قصوى بالنسبة للفئات المستهدفة من المنخرطين والمنخرطات،</w:t>
      </w:r>
      <w:r w:rsidRPr="00195582">
        <w:rPr>
          <w:rFonts w:cstheme="minorHAnsi"/>
          <w:sz w:val="30"/>
          <w:szCs w:val="30"/>
          <w:rtl/>
          <w:lang w:bidi="ar-MA"/>
        </w:rPr>
        <w:t xml:space="preserve"> ستعمل المؤسسة في أقرب الآجال على تنظيم حملة تواصلية وتحسيسية </w:t>
      </w:r>
      <w:r w:rsidRPr="00195582">
        <w:rPr>
          <w:rFonts w:cstheme="minorHAnsi" w:hint="cs"/>
          <w:sz w:val="30"/>
          <w:szCs w:val="30"/>
          <w:rtl/>
          <w:lang w:bidi="ar-MA"/>
        </w:rPr>
        <w:t>على</w:t>
      </w:r>
      <w:r w:rsidRPr="00195582">
        <w:rPr>
          <w:rFonts w:cstheme="minorHAnsi"/>
          <w:sz w:val="30"/>
          <w:szCs w:val="30"/>
          <w:rtl/>
          <w:lang w:bidi="ar-MA"/>
        </w:rPr>
        <w:t xml:space="preserve"> المستوى الوطني</w:t>
      </w:r>
      <w:r>
        <w:rPr>
          <w:rFonts w:cstheme="minorHAnsi" w:hint="cs"/>
          <w:sz w:val="30"/>
          <w:szCs w:val="30"/>
          <w:rtl/>
          <w:lang w:bidi="ar-MA"/>
        </w:rPr>
        <w:t xml:space="preserve"> والجهوي</w:t>
      </w:r>
      <w:r w:rsidRPr="00195582">
        <w:rPr>
          <w:rFonts w:cstheme="minorHAnsi"/>
          <w:sz w:val="30"/>
          <w:szCs w:val="30"/>
          <w:rtl/>
          <w:lang w:bidi="ar-MA"/>
        </w:rPr>
        <w:t xml:space="preserve"> تتمحور حول مضامين هذه الخدمة</w:t>
      </w:r>
      <w:r>
        <w:rPr>
          <w:rFonts w:cstheme="minorHAnsi" w:hint="cs"/>
          <w:sz w:val="30"/>
          <w:szCs w:val="30"/>
          <w:rtl/>
          <w:lang w:bidi="ar-MA"/>
        </w:rPr>
        <w:t xml:space="preserve"> وكيفية وشروط الاستفادة منها</w:t>
      </w:r>
      <w:r w:rsidRPr="00195582">
        <w:rPr>
          <w:rFonts w:cstheme="minorHAnsi"/>
          <w:sz w:val="30"/>
          <w:szCs w:val="30"/>
          <w:rtl/>
          <w:lang w:bidi="ar-MA"/>
        </w:rPr>
        <w:t>.</w:t>
      </w:r>
    </w:p>
    <w:p w:rsidR="00D24E4F" w:rsidRDefault="00586869" w:rsidP="004B133E">
      <w:pPr>
        <w:bidi/>
        <w:spacing w:line="480" w:lineRule="auto"/>
        <w:jc w:val="both"/>
        <w:rPr>
          <w:rFonts w:cstheme="minorHAnsi"/>
          <w:sz w:val="30"/>
          <w:szCs w:val="30"/>
          <w:lang w:bidi="ar-MA"/>
        </w:rPr>
      </w:pPr>
      <w:r>
        <w:rPr>
          <w:rFonts w:cstheme="minorHAnsi" w:hint="cs"/>
          <w:sz w:val="30"/>
          <w:szCs w:val="30"/>
          <w:rtl/>
          <w:lang w:bidi="ar-MA"/>
        </w:rPr>
        <w:lastRenderedPageBreak/>
        <w:t xml:space="preserve">وتجدون في الملحقات المرفقة لهذا الإعلان مستخلص عن الخدمات التي يضمنها عقد الإسعاف الطبي والنقل الصحي </w:t>
      </w:r>
      <w:proofErr w:type="gramStart"/>
      <w:r>
        <w:rPr>
          <w:rFonts w:cstheme="minorHAnsi" w:hint="cs"/>
          <w:sz w:val="30"/>
          <w:szCs w:val="30"/>
          <w:rtl/>
          <w:lang w:bidi="ar-MA"/>
        </w:rPr>
        <w:t>(</w:t>
      </w:r>
      <w:r>
        <w:rPr>
          <w:rFonts w:cstheme="minorHAnsi"/>
          <w:sz w:val="30"/>
          <w:szCs w:val="30"/>
          <w:lang w:val="fr-MA" w:bidi="ar-MA"/>
        </w:rPr>
        <w:t xml:space="preserve"> (</w:t>
      </w:r>
      <w:proofErr w:type="gramEnd"/>
      <w:r>
        <w:rPr>
          <w:rFonts w:cstheme="minorHAnsi"/>
          <w:sz w:val="30"/>
          <w:szCs w:val="30"/>
          <w:lang w:val="fr-MA" w:bidi="ar-MA"/>
        </w:rPr>
        <w:t>Annexe1</w:t>
      </w:r>
      <w:r>
        <w:rPr>
          <w:rFonts w:cstheme="minorHAnsi" w:hint="cs"/>
          <w:sz w:val="30"/>
          <w:szCs w:val="30"/>
          <w:rtl/>
          <w:lang w:bidi="ar-MA"/>
        </w:rPr>
        <w:t>وكذلك مجموعة من الروابط وأرقام الهواتف</w:t>
      </w:r>
      <w:r w:rsidR="009D2613" w:rsidRPr="009D2613">
        <w:rPr>
          <w:rFonts w:cstheme="minorHAnsi" w:hint="cs"/>
          <w:sz w:val="30"/>
          <w:szCs w:val="30"/>
          <w:rtl/>
          <w:lang w:bidi="ar-MA"/>
        </w:rPr>
        <w:t>،</w:t>
      </w:r>
      <w:r>
        <w:rPr>
          <w:rFonts w:cstheme="minorHAnsi" w:hint="cs"/>
          <w:sz w:val="30"/>
          <w:szCs w:val="30"/>
          <w:rtl/>
          <w:lang w:bidi="ar-MA"/>
        </w:rPr>
        <w:t xml:space="preserve"> الموضوعة ره</w:t>
      </w:r>
      <w:r w:rsidR="00514538">
        <w:rPr>
          <w:rFonts w:cstheme="minorHAnsi" w:hint="cs"/>
          <w:sz w:val="30"/>
          <w:szCs w:val="30"/>
          <w:rtl/>
          <w:lang w:bidi="ar-MA"/>
        </w:rPr>
        <w:t>ن</w:t>
      </w:r>
      <w:r>
        <w:rPr>
          <w:rFonts w:cstheme="minorHAnsi" w:hint="cs"/>
          <w:sz w:val="30"/>
          <w:szCs w:val="30"/>
          <w:rtl/>
          <w:lang w:bidi="ar-MA"/>
        </w:rPr>
        <w:t xml:space="preserve"> إشارة</w:t>
      </w:r>
    </w:p>
    <w:p w:rsidR="00EA5AFF" w:rsidRDefault="00586869" w:rsidP="00170914">
      <w:pPr>
        <w:bidi/>
        <w:spacing w:line="480" w:lineRule="auto"/>
        <w:jc w:val="both"/>
        <w:rPr>
          <w:rFonts w:cstheme="minorHAnsi"/>
          <w:sz w:val="30"/>
          <w:szCs w:val="30"/>
          <w:rtl/>
          <w:lang w:val="fr-MA" w:bidi="ar-MA"/>
        </w:rPr>
      </w:pPr>
      <w:r>
        <w:rPr>
          <w:rFonts w:cstheme="minorHAnsi" w:hint="cs"/>
          <w:sz w:val="30"/>
          <w:szCs w:val="30"/>
          <w:rtl/>
          <w:lang w:bidi="ar-MA"/>
        </w:rPr>
        <w:t>المنخرطات والمنخرطين</w:t>
      </w:r>
      <w:r w:rsidR="00744165">
        <w:rPr>
          <w:rFonts w:cstheme="minorHAnsi" w:hint="cs"/>
          <w:sz w:val="30"/>
          <w:szCs w:val="30"/>
          <w:rtl/>
          <w:lang w:bidi="ar-MA"/>
        </w:rPr>
        <w:t>،</w:t>
      </w:r>
      <w:r w:rsidR="00514538">
        <w:rPr>
          <w:rFonts w:cstheme="minorHAnsi" w:hint="cs"/>
          <w:sz w:val="30"/>
          <w:szCs w:val="30"/>
          <w:rtl/>
          <w:lang w:bidi="ar-MA"/>
        </w:rPr>
        <w:t xml:space="preserve"> الخاصة بشركة التأمين </w:t>
      </w:r>
      <w:r w:rsidR="00514538" w:rsidRPr="00514538">
        <w:rPr>
          <w:rFonts w:cstheme="minorHAnsi"/>
          <w:b/>
          <w:bCs/>
          <w:sz w:val="30"/>
          <w:szCs w:val="30"/>
          <w:lang w:bidi="ar-MA"/>
        </w:rPr>
        <w:t>AFRICA</w:t>
      </w:r>
      <w:r w:rsidR="00514538" w:rsidRPr="00514538">
        <w:rPr>
          <w:rFonts w:cstheme="minorHAnsi"/>
          <w:b/>
          <w:bCs/>
          <w:sz w:val="30"/>
          <w:szCs w:val="30"/>
          <w:lang w:val="fr-MA" w:bidi="ar-MA"/>
        </w:rPr>
        <w:t xml:space="preserve"> FIRST ASSIST</w:t>
      </w:r>
      <w:r w:rsidR="00514538">
        <w:rPr>
          <w:rFonts w:cstheme="minorHAnsi" w:hint="cs"/>
          <w:b/>
          <w:bCs/>
          <w:sz w:val="30"/>
          <w:szCs w:val="30"/>
          <w:rtl/>
          <w:lang w:val="fr-MA" w:bidi="ar-MA"/>
        </w:rPr>
        <w:t xml:space="preserve"> </w:t>
      </w:r>
      <w:r w:rsidR="00514538" w:rsidRPr="00514538">
        <w:rPr>
          <w:rFonts w:cstheme="minorHAnsi" w:hint="cs"/>
          <w:sz w:val="30"/>
          <w:szCs w:val="30"/>
          <w:rtl/>
          <w:lang w:val="fr-MA" w:bidi="ar-MA"/>
        </w:rPr>
        <w:t>وشركة</w:t>
      </w:r>
      <w:proofErr w:type="gramStart"/>
      <w:r w:rsidR="002510BB" w:rsidRPr="00514538">
        <w:rPr>
          <w:rFonts w:cstheme="minorHAnsi"/>
          <w:b/>
          <w:bCs/>
          <w:sz w:val="30"/>
          <w:szCs w:val="30"/>
          <w:lang w:val="fr-MA" w:bidi="ar-MA"/>
        </w:rPr>
        <w:t>AFMA</w:t>
      </w:r>
      <w:r w:rsidR="00514538">
        <w:rPr>
          <w:rFonts w:cstheme="minorHAnsi" w:hint="cs"/>
          <w:b/>
          <w:bCs/>
          <w:sz w:val="30"/>
          <w:szCs w:val="30"/>
          <w:rtl/>
          <w:lang w:val="fr-MA" w:bidi="ar-MA"/>
        </w:rPr>
        <w:t xml:space="preserve"> </w:t>
      </w:r>
      <w:r w:rsidR="00514538" w:rsidRPr="00514538">
        <w:rPr>
          <w:rFonts w:cstheme="minorHAnsi"/>
          <w:sz w:val="30"/>
          <w:szCs w:val="30"/>
          <w:lang w:bidi="ar-MA"/>
        </w:rPr>
        <w:t xml:space="preserve"> (</w:t>
      </w:r>
      <w:proofErr w:type="gramEnd"/>
      <w:r w:rsidR="00514538" w:rsidRPr="00514538">
        <w:rPr>
          <w:rFonts w:cstheme="minorHAnsi"/>
          <w:sz w:val="30"/>
          <w:szCs w:val="30"/>
          <w:lang w:bidi="ar-MA"/>
        </w:rPr>
        <w:t xml:space="preserve">Annexe2) </w:t>
      </w:r>
      <w:r w:rsidR="00514538">
        <w:rPr>
          <w:rFonts w:cstheme="minorHAnsi" w:hint="cs"/>
          <w:sz w:val="30"/>
          <w:szCs w:val="30"/>
          <w:rtl/>
          <w:lang w:val="fr-MA" w:bidi="ar-MA"/>
        </w:rPr>
        <w:t xml:space="preserve">وكذلك لائحة وكالات شركة </w:t>
      </w:r>
      <w:r w:rsidR="00514538" w:rsidRPr="00514538">
        <w:rPr>
          <w:rFonts w:cstheme="minorHAnsi"/>
          <w:b/>
          <w:bCs/>
          <w:sz w:val="30"/>
          <w:szCs w:val="30"/>
          <w:lang w:val="fr-MA" w:bidi="ar-MA"/>
        </w:rPr>
        <w:t>AFMA</w:t>
      </w:r>
      <w:r w:rsidR="00514538">
        <w:rPr>
          <w:rFonts w:cstheme="minorHAnsi" w:hint="cs"/>
          <w:b/>
          <w:bCs/>
          <w:sz w:val="30"/>
          <w:szCs w:val="30"/>
          <w:rtl/>
          <w:lang w:val="fr-MA" w:bidi="ar-MA"/>
        </w:rPr>
        <w:t xml:space="preserve"> </w:t>
      </w:r>
      <w:r w:rsidR="00514538">
        <w:rPr>
          <w:rFonts w:cstheme="minorHAnsi" w:hint="cs"/>
          <w:sz w:val="30"/>
          <w:szCs w:val="30"/>
          <w:rtl/>
          <w:lang w:val="fr-MA" w:bidi="ar-MA"/>
        </w:rPr>
        <w:t>عبر ربوع المملكة</w:t>
      </w:r>
      <w:r w:rsidR="00514538">
        <w:rPr>
          <w:rFonts w:cstheme="minorHAnsi"/>
          <w:sz w:val="30"/>
          <w:szCs w:val="30"/>
          <w:lang w:val="fr-MA" w:bidi="ar-MA"/>
        </w:rPr>
        <w:t xml:space="preserve"> (Annexe 3)</w:t>
      </w:r>
    </w:p>
    <w:p w:rsidR="009369C2" w:rsidRDefault="009369C2" w:rsidP="009369C2">
      <w:pPr>
        <w:bidi/>
        <w:spacing w:line="480" w:lineRule="auto"/>
        <w:jc w:val="both"/>
        <w:rPr>
          <w:rFonts w:cstheme="minorHAnsi"/>
          <w:sz w:val="30"/>
          <w:szCs w:val="30"/>
          <w:rtl/>
          <w:lang w:val="fr-MA" w:bidi="ar-MA"/>
        </w:rPr>
      </w:pPr>
    </w:p>
    <w:p w:rsidR="009369C2" w:rsidRDefault="009369C2" w:rsidP="009369C2">
      <w:pPr>
        <w:bidi/>
        <w:spacing w:line="480" w:lineRule="auto"/>
        <w:jc w:val="both"/>
        <w:rPr>
          <w:rFonts w:cstheme="minorHAnsi"/>
          <w:sz w:val="30"/>
          <w:szCs w:val="30"/>
          <w:rtl/>
          <w:lang w:val="fr-MA" w:bidi="ar-MA"/>
        </w:rPr>
      </w:pPr>
    </w:p>
    <w:p w:rsidR="009369C2" w:rsidRDefault="009369C2" w:rsidP="009369C2">
      <w:pPr>
        <w:bidi/>
        <w:spacing w:line="480" w:lineRule="auto"/>
        <w:jc w:val="both"/>
        <w:rPr>
          <w:rFonts w:cstheme="minorHAnsi"/>
          <w:sz w:val="30"/>
          <w:szCs w:val="30"/>
          <w:rtl/>
          <w:lang w:val="fr-MA" w:bidi="ar-MA"/>
        </w:rPr>
      </w:pPr>
    </w:p>
    <w:p w:rsidR="009369C2" w:rsidRDefault="009369C2" w:rsidP="009369C2">
      <w:pPr>
        <w:bidi/>
        <w:spacing w:line="480" w:lineRule="auto"/>
        <w:jc w:val="both"/>
        <w:rPr>
          <w:rFonts w:cstheme="minorHAnsi"/>
          <w:sz w:val="30"/>
          <w:szCs w:val="30"/>
          <w:rtl/>
          <w:lang w:val="fr-MA" w:bidi="ar-MA"/>
        </w:rPr>
      </w:pPr>
    </w:p>
    <w:p w:rsidR="009369C2" w:rsidRDefault="009369C2" w:rsidP="009369C2">
      <w:pPr>
        <w:bidi/>
        <w:spacing w:line="480" w:lineRule="auto"/>
        <w:jc w:val="both"/>
        <w:rPr>
          <w:rFonts w:cstheme="minorHAnsi"/>
          <w:sz w:val="30"/>
          <w:szCs w:val="30"/>
          <w:rtl/>
          <w:lang w:val="fr-MA" w:bidi="ar-MA"/>
        </w:rPr>
      </w:pPr>
    </w:p>
    <w:p w:rsidR="009369C2" w:rsidRDefault="009369C2" w:rsidP="009369C2">
      <w:pPr>
        <w:bidi/>
        <w:spacing w:line="480" w:lineRule="auto"/>
        <w:jc w:val="both"/>
        <w:rPr>
          <w:rFonts w:cstheme="minorHAnsi"/>
          <w:sz w:val="30"/>
          <w:szCs w:val="30"/>
          <w:rtl/>
          <w:lang w:val="fr-MA" w:bidi="ar-MA"/>
        </w:rPr>
      </w:pPr>
    </w:p>
    <w:p w:rsidR="009369C2" w:rsidRDefault="009369C2" w:rsidP="009369C2">
      <w:pPr>
        <w:bidi/>
        <w:spacing w:line="480" w:lineRule="auto"/>
        <w:jc w:val="both"/>
        <w:rPr>
          <w:rFonts w:cstheme="minorHAnsi"/>
          <w:sz w:val="30"/>
          <w:szCs w:val="30"/>
          <w:rtl/>
          <w:lang w:val="fr-MA" w:bidi="ar-MA"/>
        </w:rPr>
      </w:pPr>
    </w:p>
    <w:p w:rsidR="009369C2" w:rsidRDefault="009369C2" w:rsidP="009369C2">
      <w:pPr>
        <w:bidi/>
        <w:spacing w:line="480" w:lineRule="auto"/>
        <w:jc w:val="both"/>
        <w:rPr>
          <w:rFonts w:cstheme="minorHAnsi"/>
          <w:sz w:val="30"/>
          <w:szCs w:val="30"/>
          <w:rtl/>
          <w:lang w:val="fr-MA" w:bidi="ar-MA"/>
        </w:rPr>
      </w:pPr>
    </w:p>
    <w:p w:rsidR="009369C2" w:rsidRDefault="009369C2" w:rsidP="009369C2">
      <w:pPr>
        <w:bidi/>
        <w:spacing w:line="480" w:lineRule="auto"/>
        <w:jc w:val="both"/>
        <w:rPr>
          <w:rFonts w:cstheme="minorHAnsi"/>
          <w:sz w:val="30"/>
          <w:szCs w:val="30"/>
          <w:rtl/>
          <w:lang w:val="fr-MA" w:bidi="ar-MA"/>
        </w:rPr>
      </w:pPr>
    </w:p>
    <w:p w:rsidR="009369C2" w:rsidRDefault="009369C2" w:rsidP="009369C2">
      <w:pPr>
        <w:bidi/>
        <w:spacing w:line="480" w:lineRule="auto"/>
        <w:jc w:val="both"/>
        <w:rPr>
          <w:rFonts w:cstheme="minorHAnsi"/>
          <w:sz w:val="30"/>
          <w:szCs w:val="30"/>
          <w:rtl/>
          <w:lang w:val="fr-MA" w:bidi="ar-MA"/>
        </w:rPr>
      </w:pPr>
    </w:p>
    <w:p w:rsidR="009369C2" w:rsidRDefault="009369C2" w:rsidP="009369C2">
      <w:pPr>
        <w:bidi/>
        <w:spacing w:line="480" w:lineRule="auto"/>
        <w:jc w:val="both"/>
        <w:rPr>
          <w:rFonts w:cstheme="minorHAnsi"/>
          <w:sz w:val="30"/>
          <w:szCs w:val="30"/>
          <w:lang w:val="fr-MA" w:bidi="ar-MA"/>
        </w:rPr>
      </w:pPr>
    </w:p>
    <w:p w:rsidR="00324CBD" w:rsidRDefault="00324CBD" w:rsidP="00324CBD">
      <w:pPr>
        <w:bidi/>
        <w:spacing w:line="480" w:lineRule="auto"/>
        <w:jc w:val="both"/>
        <w:rPr>
          <w:rFonts w:cstheme="minorHAnsi"/>
          <w:sz w:val="30"/>
          <w:szCs w:val="30"/>
          <w:lang w:val="fr-MA" w:bidi="ar-MA"/>
        </w:rPr>
      </w:pPr>
    </w:p>
    <w:p w:rsidR="00324CBD" w:rsidRDefault="00324CBD" w:rsidP="00324CBD">
      <w:pPr>
        <w:bidi/>
        <w:spacing w:line="480" w:lineRule="auto"/>
        <w:jc w:val="both"/>
        <w:rPr>
          <w:rFonts w:cstheme="minorHAnsi"/>
          <w:sz w:val="30"/>
          <w:szCs w:val="30"/>
          <w:lang w:val="fr-MA" w:bidi="ar-MA"/>
        </w:rPr>
      </w:pPr>
    </w:p>
    <w:p w:rsidR="00324CBD" w:rsidRPr="00D27CE3" w:rsidRDefault="00324CBD" w:rsidP="00D27CE3">
      <w:pPr>
        <w:bidi/>
        <w:spacing w:line="480" w:lineRule="auto"/>
        <w:jc w:val="both"/>
        <w:rPr>
          <w:rFonts w:cstheme="minorHAnsi"/>
          <w:sz w:val="30"/>
          <w:szCs w:val="30"/>
          <w:lang w:val="fr-MA" w:bidi="ar-MA"/>
        </w:rPr>
      </w:pPr>
    </w:p>
    <w:tbl>
      <w:tblPr>
        <w:tblStyle w:val="Grilledutableau"/>
        <w:tblW w:w="0" w:type="auto"/>
        <w:tblInd w:w="-714" w:type="dxa"/>
        <w:tblLook w:val="04A0" w:firstRow="1" w:lastRow="0" w:firstColumn="1" w:lastColumn="0" w:noHBand="0" w:noVBand="1"/>
      </w:tblPr>
      <w:tblGrid>
        <w:gridCol w:w="5086"/>
        <w:gridCol w:w="4406"/>
      </w:tblGrid>
      <w:tr w:rsidR="00D27CE3" w:rsidRPr="005D13F5" w:rsidTr="00702B36">
        <w:trPr>
          <w:trHeight w:val="814"/>
        </w:trPr>
        <w:tc>
          <w:tcPr>
            <w:tcW w:w="9776" w:type="dxa"/>
            <w:gridSpan w:val="2"/>
            <w:vAlign w:val="center"/>
          </w:tcPr>
          <w:p w:rsidR="00D27CE3" w:rsidRPr="005D13F5" w:rsidRDefault="00D27CE3" w:rsidP="00702B36">
            <w:pPr>
              <w:tabs>
                <w:tab w:val="left" w:pos="250"/>
              </w:tabs>
              <w:rPr>
                <w:rFonts w:ascii="Traditional Arabic" w:hAnsi="Traditional Arabic" w:cs="Traditional Arabic"/>
                <w:b/>
                <w:bCs/>
                <w:sz w:val="28"/>
                <w:szCs w:val="28"/>
              </w:rPr>
            </w:pPr>
            <w:r w:rsidRPr="005D13F5">
              <w:rPr>
                <w:rFonts w:ascii="Traditional Arabic" w:hAnsi="Traditional Arabic" w:cs="Traditional Arabic"/>
                <w:b/>
                <w:bCs/>
                <w:sz w:val="28"/>
                <w:szCs w:val="28"/>
              </w:rPr>
              <w:t xml:space="preserve">Assistance Médicale au Maroc et à l’étranger </w:t>
            </w:r>
          </w:p>
        </w:tc>
      </w:tr>
      <w:tr w:rsidR="00D27CE3" w:rsidRPr="005D13F5" w:rsidTr="00702B36">
        <w:tc>
          <w:tcPr>
            <w:tcW w:w="5245" w:type="dxa"/>
            <w:vAlign w:val="center"/>
          </w:tcPr>
          <w:p w:rsidR="00D27CE3" w:rsidRPr="005D13F5" w:rsidRDefault="00D27CE3" w:rsidP="00702B36">
            <w:pPr>
              <w:tabs>
                <w:tab w:val="left" w:pos="250"/>
              </w:tabs>
              <w:jc w:val="both"/>
              <w:rPr>
                <w:rFonts w:asciiTheme="majorBidi" w:hAnsiTheme="majorBidi" w:cstheme="majorBidi"/>
                <w:bCs/>
                <w:sz w:val="28"/>
                <w:szCs w:val="28"/>
                <w:u w:val="single"/>
              </w:rPr>
            </w:pPr>
            <w:r w:rsidRPr="005D13F5">
              <w:rPr>
                <w:rFonts w:ascii="Traditional Arabic" w:hAnsi="Traditional Arabic" w:cs="Traditional Arabic"/>
                <w:b/>
                <w:bCs/>
                <w:sz w:val="28"/>
                <w:szCs w:val="28"/>
                <w:u w:val="single"/>
              </w:rPr>
              <w:t>Transport urbain au Maroc</w:t>
            </w:r>
          </w:p>
          <w:p w:rsidR="00D27CE3" w:rsidRPr="005D13F5" w:rsidRDefault="00D27CE3" w:rsidP="00702B36">
            <w:pPr>
              <w:tabs>
                <w:tab w:val="left" w:pos="250"/>
              </w:tabs>
              <w:jc w:val="both"/>
              <w:rPr>
                <w:rFonts w:asciiTheme="majorBidi" w:hAnsiTheme="majorBidi" w:cstheme="majorBidi"/>
                <w:bCs/>
                <w:sz w:val="28"/>
                <w:szCs w:val="28"/>
              </w:rPr>
            </w:pPr>
            <w:r w:rsidRPr="005D13F5">
              <w:rPr>
                <w:rFonts w:asciiTheme="majorBidi" w:hAnsiTheme="majorBidi" w:cstheme="majorBidi"/>
                <w:bCs/>
                <w:sz w:val="28"/>
                <w:szCs w:val="28"/>
              </w:rPr>
              <w:t>Au cas où l’état du bénéficiaire-assuré, malade ou blessé, nécessite un transport vers une unité hospitalière, choisi par ce dernier, l’assureur organise et prend en charge le transport dans les conditions sanitaires les mieux appropriées.</w:t>
            </w:r>
          </w:p>
          <w:p w:rsidR="00D27CE3" w:rsidRPr="005D13F5" w:rsidRDefault="00D27CE3" w:rsidP="00702B36">
            <w:pPr>
              <w:tabs>
                <w:tab w:val="left" w:pos="250"/>
              </w:tabs>
              <w:jc w:val="both"/>
              <w:rPr>
                <w:rFonts w:asciiTheme="majorBidi" w:hAnsiTheme="majorBidi" w:cstheme="majorBidi"/>
                <w:bCs/>
                <w:sz w:val="16"/>
                <w:szCs w:val="16"/>
              </w:rPr>
            </w:pPr>
          </w:p>
          <w:p w:rsidR="00D27CE3" w:rsidRPr="005D13F5" w:rsidRDefault="00D27CE3" w:rsidP="00702B36">
            <w:pPr>
              <w:tabs>
                <w:tab w:val="left" w:pos="250"/>
              </w:tabs>
              <w:jc w:val="both"/>
              <w:rPr>
                <w:rFonts w:asciiTheme="majorBidi" w:hAnsiTheme="majorBidi" w:cstheme="majorBidi"/>
                <w:bCs/>
                <w:sz w:val="28"/>
                <w:szCs w:val="28"/>
              </w:rPr>
            </w:pPr>
            <w:r w:rsidRPr="005D13F5">
              <w:rPr>
                <w:rFonts w:asciiTheme="majorBidi" w:hAnsiTheme="majorBidi" w:cstheme="majorBidi"/>
                <w:bCs/>
                <w:sz w:val="28"/>
                <w:szCs w:val="28"/>
              </w:rPr>
              <w:t>Sont couvert également les évacuations répétitives pour effectuer les séances chimiothérapie, radiothérapie et curiethérapie ou autres, à condition que le transport soit dûment justifié médicalement.</w:t>
            </w:r>
          </w:p>
          <w:p w:rsidR="00D27CE3" w:rsidRPr="005D13F5" w:rsidRDefault="00D27CE3" w:rsidP="00702B36">
            <w:pPr>
              <w:tabs>
                <w:tab w:val="left" w:pos="250"/>
              </w:tabs>
              <w:jc w:val="both"/>
              <w:rPr>
                <w:rFonts w:asciiTheme="majorBidi" w:hAnsiTheme="majorBidi" w:cstheme="majorBidi"/>
                <w:bCs/>
                <w:sz w:val="18"/>
                <w:szCs w:val="18"/>
              </w:rPr>
            </w:pPr>
          </w:p>
          <w:p w:rsidR="00D27CE3" w:rsidRPr="005D13F5" w:rsidRDefault="00D27CE3" w:rsidP="00702B36">
            <w:pPr>
              <w:tabs>
                <w:tab w:val="left" w:pos="250"/>
              </w:tabs>
              <w:jc w:val="both"/>
              <w:rPr>
                <w:rFonts w:asciiTheme="majorBidi" w:hAnsiTheme="majorBidi" w:cstheme="majorBidi"/>
                <w:bCs/>
                <w:sz w:val="28"/>
                <w:szCs w:val="28"/>
              </w:rPr>
            </w:pPr>
            <w:r w:rsidRPr="005D13F5">
              <w:rPr>
                <w:rFonts w:asciiTheme="majorBidi" w:hAnsiTheme="majorBidi" w:cstheme="majorBidi"/>
                <w:bCs/>
                <w:sz w:val="28"/>
                <w:szCs w:val="28"/>
              </w:rPr>
              <w:t>Les évacuations sanitaires urbaines pour effectuer les séances de dialyse sont exclues des prestations garanties.</w:t>
            </w:r>
          </w:p>
          <w:p w:rsidR="00D27CE3" w:rsidRPr="005D13F5" w:rsidRDefault="00D27CE3" w:rsidP="00702B36"/>
        </w:tc>
        <w:tc>
          <w:tcPr>
            <w:tcW w:w="4531" w:type="dxa"/>
            <w:vAlign w:val="center"/>
          </w:tcPr>
          <w:p w:rsidR="00D27CE3" w:rsidRPr="005D13F5" w:rsidRDefault="00D27CE3" w:rsidP="00702B36"/>
        </w:tc>
      </w:tr>
      <w:tr w:rsidR="00D27CE3" w:rsidRPr="005D13F5" w:rsidTr="00702B36">
        <w:tc>
          <w:tcPr>
            <w:tcW w:w="5245" w:type="dxa"/>
            <w:vAlign w:val="center"/>
          </w:tcPr>
          <w:p w:rsidR="00D27CE3" w:rsidRPr="005D13F5" w:rsidRDefault="00D27CE3" w:rsidP="00702B36">
            <w:pPr>
              <w:tabs>
                <w:tab w:val="left" w:pos="250"/>
              </w:tabs>
              <w:jc w:val="both"/>
              <w:rPr>
                <w:rFonts w:ascii="Traditional Arabic" w:hAnsi="Traditional Arabic" w:cs="Traditional Arabic"/>
                <w:b/>
                <w:bCs/>
                <w:sz w:val="28"/>
                <w:szCs w:val="28"/>
                <w:u w:val="single"/>
              </w:rPr>
            </w:pPr>
            <w:r w:rsidRPr="005D13F5">
              <w:rPr>
                <w:rFonts w:ascii="Traditional Arabic" w:hAnsi="Traditional Arabic" w:cs="Traditional Arabic"/>
                <w:b/>
                <w:bCs/>
                <w:sz w:val="28"/>
                <w:szCs w:val="28"/>
                <w:u w:val="single"/>
              </w:rPr>
              <w:t>Transport interurbain au Maroc</w:t>
            </w:r>
          </w:p>
          <w:p w:rsidR="00D27CE3" w:rsidRPr="005D13F5" w:rsidRDefault="00D27CE3" w:rsidP="00702B36">
            <w:pPr>
              <w:tabs>
                <w:tab w:val="left" w:pos="250"/>
              </w:tabs>
              <w:jc w:val="both"/>
              <w:rPr>
                <w:rFonts w:asciiTheme="majorBidi" w:hAnsiTheme="majorBidi" w:cstheme="majorBidi"/>
                <w:bCs/>
                <w:sz w:val="28"/>
                <w:szCs w:val="28"/>
              </w:rPr>
            </w:pPr>
          </w:p>
          <w:p w:rsidR="00D27CE3" w:rsidRPr="005D13F5" w:rsidRDefault="00D27CE3" w:rsidP="00702B36">
            <w:pPr>
              <w:tabs>
                <w:tab w:val="left" w:pos="250"/>
              </w:tabs>
              <w:jc w:val="both"/>
              <w:rPr>
                <w:rFonts w:asciiTheme="majorBidi" w:hAnsiTheme="majorBidi" w:cstheme="majorBidi"/>
                <w:bCs/>
                <w:sz w:val="28"/>
                <w:szCs w:val="28"/>
              </w:rPr>
            </w:pPr>
            <w:r w:rsidRPr="005D13F5">
              <w:rPr>
                <w:rFonts w:asciiTheme="majorBidi" w:hAnsiTheme="majorBidi" w:cstheme="majorBidi"/>
                <w:bCs/>
                <w:sz w:val="28"/>
                <w:szCs w:val="28"/>
              </w:rPr>
              <w:tab/>
              <w:t>Au cas où l’état du bénéficiaire-assuré, malade ou blessé, nécessite un transport vers une unité hospitalière, se situant dans une autre ville, l’assureur organise et prend en charge le transport dans les conditions sanitaires les mieux appropriées vers le centre approprié et disponible le plus proche.</w:t>
            </w:r>
          </w:p>
          <w:p w:rsidR="00D27CE3" w:rsidRPr="005D13F5" w:rsidRDefault="00D27CE3" w:rsidP="00702B36">
            <w:pPr>
              <w:tabs>
                <w:tab w:val="left" w:pos="250"/>
              </w:tabs>
              <w:jc w:val="both"/>
              <w:rPr>
                <w:rFonts w:asciiTheme="majorBidi" w:hAnsiTheme="majorBidi" w:cstheme="majorBidi"/>
                <w:bCs/>
                <w:sz w:val="28"/>
                <w:szCs w:val="28"/>
              </w:rPr>
            </w:pPr>
          </w:p>
          <w:p w:rsidR="00D27CE3" w:rsidRPr="005D13F5" w:rsidRDefault="00D27CE3" w:rsidP="00702B36">
            <w:pPr>
              <w:tabs>
                <w:tab w:val="left" w:pos="250"/>
              </w:tabs>
              <w:jc w:val="both"/>
              <w:rPr>
                <w:rFonts w:asciiTheme="majorBidi" w:hAnsiTheme="majorBidi" w:cstheme="majorBidi"/>
                <w:bCs/>
                <w:sz w:val="28"/>
                <w:szCs w:val="28"/>
              </w:rPr>
            </w:pPr>
            <w:r w:rsidRPr="005D13F5">
              <w:rPr>
                <w:rFonts w:asciiTheme="majorBidi" w:hAnsiTheme="majorBidi" w:cstheme="majorBidi"/>
                <w:bCs/>
                <w:sz w:val="28"/>
                <w:szCs w:val="28"/>
              </w:rPr>
              <w:tab/>
              <w:t>La confirmation de la prise en charge du bénéficiaire-assuré par l’unité d’accueil se fera, après un contact entre le médecin de l’assureur et le médecin responsable au niveau de l’unité d’accueil.</w:t>
            </w:r>
          </w:p>
          <w:p w:rsidR="00D27CE3" w:rsidRPr="005D13F5" w:rsidRDefault="00D27CE3" w:rsidP="00702B36">
            <w:pPr>
              <w:tabs>
                <w:tab w:val="left" w:pos="250"/>
              </w:tabs>
              <w:jc w:val="both"/>
              <w:rPr>
                <w:rFonts w:asciiTheme="majorBidi" w:hAnsiTheme="majorBidi" w:cstheme="majorBidi"/>
                <w:bCs/>
                <w:sz w:val="28"/>
                <w:szCs w:val="28"/>
              </w:rPr>
            </w:pPr>
          </w:p>
          <w:p w:rsidR="00D27CE3" w:rsidRPr="005D13F5" w:rsidRDefault="00D27CE3" w:rsidP="00702B36">
            <w:pPr>
              <w:tabs>
                <w:tab w:val="left" w:pos="250"/>
              </w:tabs>
              <w:jc w:val="both"/>
              <w:rPr>
                <w:rFonts w:asciiTheme="majorBidi" w:hAnsiTheme="majorBidi" w:cstheme="majorBidi"/>
                <w:bCs/>
                <w:sz w:val="28"/>
                <w:szCs w:val="28"/>
              </w:rPr>
            </w:pPr>
            <w:r w:rsidRPr="005D13F5">
              <w:rPr>
                <w:rFonts w:asciiTheme="majorBidi" w:hAnsiTheme="majorBidi" w:cstheme="majorBidi"/>
                <w:bCs/>
                <w:sz w:val="28"/>
                <w:szCs w:val="28"/>
              </w:rPr>
              <w:tab/>
              <w:t>Sont couvert également les évacuations répétitives pour effectuer les séances chimiothérapie, radiothérapie et curiethérapie ou autres, à condition que le transport soit dûment justifié médicalement.</w:t>
            </w:r>
          </w:p>
          <w:p w:rsidR="00D27CE3" w:rsidRDefault="00D27CE3" w:rsidP="00702B36">
            <w:pPr>
              <w:tabs>
                <w:tab w:val="left" w:pos="250"/>
              </w:tabs>
              <w:jc w:val="both"/>
              <w:rPr>
                <w:rFonts w:asciiTheme="majorBidi" w:hAnsiTheme="majorBidi" w:cstheme="majorBidi"/>
                <w:b/>
                <w:sz w:val="28"/>
                <w:szCs w:val="28"/>
                <w:u w:val="single"/>
              </w:rPr>
            </w:pPr>
          </w:p>
          <w:p w:rsidR="00D27CE3" w:rsidRDefault="00D27CE3" w:rsidP="00702B36">
            <w:pPr>
              <w:tabs>
                <w:tab w:val="left" w:pos="250"/>
              </w:tabs>
              <w:jc w:val="both"/>
              <w:rPr>
                <w:rFonts w:asciiTheme="majorBidi" w:hAnsiTheme="majorBidi" w:cstheme="majorBidi"/>
                <w:b/>
                <w:sz w:val="28"/>
                <w:szCs w:val="28"/>
                <w:u w:val="single"/>
              </w:rPr>
            </w:pPr>
          </w:p>
          <w:p w:rsidR="00D27CE3" w:rsidRDefault="00D27CE3" w:rsidP="00702B36">
            <w:pPr>
              <w:tabs>
                <w:tab w:val="left" w:pos="250"/>
              </w:tabs>
              <w:jc w:val="both"/>
              <w:rPr>
                <w:rFonts w:asciiTheme="majorBidi" w:hAnsiTheme="majorBidi" w:cstheme="majorBidi"/>
                <w:b/>
                <w:sz w:val="28"/>
                <w:szCs w:val="28"/>
                <w:u w:val="single"/>
              </w:rPr>
            </w:pPr>
          </w:p>
          <w:p w:rsidR="00D27CE3" w:rsidRPr="00BC6538" w:rsidRDefault="00D27CE3" w:rsidP="00702B36">
            <w:pPr>
              <w:tabs>
                <w:tab w:val="left" w:pos="250"/>
              </w:tabs>
              <w:jc w:val="both"/>
              <w:rPr>
                <w:rFonts w:asciiTheme="majorBidi" w:hAnsiTheme="majorBidi" w:cstheme="majorBidi"/>
                <w:b/>
                <w:sz w:val="28"/>
                <w:szCs w:val="28"/>
                <w:u w:val="single"/>
              </w:rPr>
            </w:pPr>
            <w:r w:rsidRPr="00BC6538">
              <w:rPr>
                <w:rFonts w:asciiTheme="majorBidi" w:hAnsiTheme="majorBidi" w:cstheme="majorBidi"/>
                <w:b/>
                <w:sz w:val="28"/>
                <w:szCs w:val="28"/>
                <w:u w:val="single"/>
              </w:rPr>
              <w:lastRenderedPageBreak/>
              <w:t>Transport interurbain répétitif pour dialyse</w:t>
            </w:r>
          </w:p>
          <w:p w:rsidR="00D27CE3" w:rsidRPr="00BC6538" w:rsidRDefault="00D27CE3" w:rsidP="00702B36">
            <w:pPr>
              <w:tabs>
                <w:tab w:val="left" w:pos="250"/>
              </w:tabs>
              <w:jc w:val="both"/>
              <w:rPr>
                <w:rFonts w:asciiTheme="majorBidi" w:hAnsiTheme="majorBidi" w:cstheme="majorBidi"/>
                <w:bCs/>
                <w:sz w:val="28"/>
                <w:szCs w:val="28"/>
              </w:rPr>
            </w:pPr>
            <w:r w:rsidRPr="00BC6538">
              <w:rPr>
                <w:rFonts w:asciiTheme="majorBidi" w:hAnsiTheme="majorBidi" w:cstheme="majorBidi"/>
                <w:bCs/>
                <w:sz w:val="28"/>
                <w:szCs w:val="28"/>
              </w:rPr>
              <w:tab/>
            </w:r>
          </w:p>
          <w:p w:rsidR="00D27CE3" w:rsidRPr="00BC6538" w:rsidRDefault="00D27CE3" w:rsidP="00702B36">
            <w:pPr>
              <w:tabs>
                <w:tab w:val="left" w:pos="250"/>
              </w:tabs>
              <w:jc w:val="both"/>
              <w:rPr>
                <w:rFonts w:asciiTheme="majorBidi" w:hAnsiTheme="majorBidi" w:cstheme="majorBidi"/>
                <w:bCs/>
                <w:sz w:val="28"/>
                <w:szCs w:val="28"/>
              </w:rPr>
            </w:pPr>
            <w:r>
              <w:rPr>
                <w:rFonts w:asciiTheme="majorBidi" w:hAnsiTheme="majorBidi" w:cstheme="majorBidi"/>
                <w:bCs/>
                <w:sz w:val="28"/>
                <w:szCs w:val="28"/>
              </w:rPr>
              <w:t xml:space="preserve">Les </w:t>
            </w:r>
            <w:r w:rsidRPr="00BC6538">
              <w:rPr>
                <w:rFonts w:asciiTheme="majorBidi" w:hAnsiTheme="majorBidi" w:cstheme="majorBidi"/>
                <w:bCs/>
                <w:sz w:val="28"/>
                <w:szCs w:val="28"/>
              </w:rPr>
              <w:t xml:space="preserve">évacuations sanitaires interurbaines (aller-retour), pour effectuer les séances de dialyse, seront prises en charge par l’assureur, à condition que la distance entre le lieu du domicile du bénéficiaire-assuré et le centre de dialyse le plus proche soit supérieur ou égale Vingt-cinq (25) kms. </w:t>
            </w:r>
          </w:p>
          <w:p w:rsidR="00D27CE3" w:rsidRPr="005D13F5" w:rsidRDefault="00D27CE3" w:rsidP="00702B36">
            <w:pPr>
              <w:tabs>
                <w:tab w:val="left" w:pos="250"/>
              </w:tabs>
              <w:jc w:val="both"/>
              <w:rPr>
                <w:rFonts w:asciiTheme="majorBidi" w:hAnsiTheme="majorBidi" w:cstheme="majorBidi"/>
                <w:bCs/>
                <w:sz w:val="28"/>
                <w:szCs w:val="28"/>
              </w:rPr>
            </w:pPr>
          </w:p>
        </w:tc>
        <w:tc>
          <w:tcPr>
            <w:tcW w:w="4531" w:type="dxa"/>
            <w:vAlign w:val="center"/>
          </w:tcPr>
          <w:p w:rsidR="00D27CE3" w:rsidRDefault="00D27CE3" w:rsidP="00702B36"/>
          <w:p w:rsidR="00D27CE3" w:rsidRDefault="00D27CE3" w:rsidP="00702B36"/>
          <w:p w:rsidR="00D27CE3" w:rsidRDefault="00D27CE3" w:rsidP="00702B36"/>
          <w:p w:rsidR="00D27CE3" w:rsidRDefault="00D27CE3" w:rsidP="00702B36"/>
          <w:p w:rsidR="00D27CE3" w:rsidRDefault="00D27CE3" w:rsidP="00702B36"/>
          <w:p w:rsidR="00D27CE3" w:rsidRDefault="00D27CE3" w:rsidP="00702B36"/>
          <w:p w:rsidR="00D27CE3" w:rsidRDefault="00D27CE3" w:rsidP="00702B36"/>
          <w:p w:rsidR="00D27CE3" w:rsidRDefault="00D27CE3" w:rsidP="00702B36"/>
          <w:p w:rsidR="00D27CE3" w:rsidRDefault="00D27CE3" w:rsidP="00702B36"/>
          <w:p w:rsidR="00D27CE3" w:rsidRDefault="00D27CE3" w:rsidP="00702B36"/>
          <w:p w:rsidR="00D27CE3" w:rsidRDefault="00D27CE3" w:rsidP="00702B36"/>
          <w:p w:rsidR="00D27CE3" w:rsidRDefault="00D27CE3" w:rsidP="00702B36"/>
          <w:p w:rsidR="00D27CE3" w:rsidRDefault="00D27CE3" w:rsidP="00702B36"/>
          <w:p w:rsidR="00D27CE3" w:rsidRDefault="00D27CE3" w:rsidP="00702B36"/>
          <w:p w:rsidR="00D27CE3" w:rsidRDefault="00D27CE3" w:rsidP="00702B36"/>
          <w:p w:rsidR="00D27CE3" w:rsidRDefault="00D27CE3" w:rsidP="00702B36"/>
          <w:p w:rsidR="00D27CE3" w:rsidRDefault="00D27CE3" w:rsidP="00702B36"/>
          <w:p w:rsidR="00D27CE3" w:rsidRDefault="00D27CE3" w:rsidP="00702B36"/>
          <w:p w:rsidR="00D27CE3" w:rsidRDefault="00D27CE3" w:rsidP="00702B36"/>
          <w:p w:rsidR="00D27CE3" w:rsidRDefault="00D27CE3" w:rsidP="00702B36"/>
          <w:p w:rsidR="00D27CE3" w:rsidRDefault="00D27CE3" w:rsidP="00702B36"/>
          <w:p w:rsidR="00D27CE3" w:rsidRDefault="00D27CE3" w:rsidP="00702B36"/>
          <w:p w:rsidR="00D27CE3" w:rsidRDefault="00D27CE3" w:rsidP="00702B36"/>
          <w:p w:rsidR="00D27CE3" w:rsidRDefault="00D27CE3" w:rsidP="00702B36"/>
          <w:p w:rsidR="00D27CE3" w:rsidRDefault="00D27CE3" w:rsidP="00702B36"/>
          <w:p w:rsidR="00D27CE3" w:rsidRDefault="00D27CE3" w:rsidP="00702B36"/>
          <w:p w:rsidR="00D27CE3" w:rsidRDefault="00D27CE3" w:rsidP="00702B36"/>
          <w:p w:rsidR="00D27CE3" w:rsidRDefault="00D27CE3" w:rsidP="00702B36"/>
          <w:p w:rsidR="00D27CE3" w:rsidRDefault="00D27CE3" w:rsidP="00702B36"/>
          <w:p w:rsidR="00D27CE3" w:rsidRDefault="00D27CE3" w:rsidP="00702B36"/>
          <w:p w:rsidR="00D27CE3" w:rsidRDefault="00D27CE3" w:rsidP="00702B36"/>
          <w:p w:rsidR="00D27CE3" w:rsidRDefault="00D27CE3" w:rsidP="00702B36"/>
          <w:p w:rsidR="00D27CE3" w:rsidRDefault="00D27CE3" w:rsidP="00702B36"/>
          <w:p w:rsidR="00D27CE3" w:rsidRPr="00D27CE3" w:rsidRDefault="00D27CE3" w:rsidP="00702B36">
            <w:pPr>
              <w:tabs>
                <w:tab w:val="left" w:pos="250"/>
              </w:tabs>
              <w:jc w:val="both"/>
              <w:rPr>
                <w:rFonts w:asciiTheme="majorBidi" w:hAnsiTheme="majorBidi" w:cstheme="majorBidi"/>
                <w:bCs/>
                <w:sz w:val="40"/>
                <w:szCs w:val="40"/>
              </w:rPr>
            </w:pPr>
          </w:p>
          <w:p w:rsidR="00D27CE3" w:rsidRPr="00BC6538" w:rsidRDefault="00D27CE3" w:rsidP="00702B36">
            <w:pPr>
              <w:tabs>
                <w:tab w:val="left" w:pos="250"/>
              </w:tabs>
              <w:jc w:val="both"/>
              <w:rPr>
                <w:rFonts w:asciiTheme="majorBidi" w:hAnsiTheme="majorBidi" w:cstheme="majorBidi"/>
                <w:bCs/>
                <w:sz w:val="28"/>
                <w:szCs w:val="28"/>
              </w:rPr>
            </w:pPr>
            <w:r w:rsidRPr="00BC6538">
              <w:rPr>
                <w:rFonts w:asciiTheme="majorBidi" w:hAnsiTheme="majorBidi" w:cstheme="majorBidi"/>
                <w:bCs/>
                <w:sz w:val="28"/>
                <w:szCs w:val="28"/>
              </w:rPr>
              <w:t>Dix (10) par assuré et par an à condition que le retour se fasse dans les 24 heures.</w:t>
            </w:r>
          </w:p>
          <w:p w:rsidR="00D27CE3" w:rsidRPr="005D13F5" w:rsidRDefault="00D27CE3" w:rsidP="00702B36">
            <w:r w:rsidRPr="00BC6538">
              <w:rPr>
                <w:rFonts w:asciiTheme="majorBidi" w:hAnsiTheme="majorBidi" w:cstheme="majorBidi"/>
                <w:bCs/>
                <w:sz w:val="28"/>
                <w:szCs w:val="28"/>
              </w:rPr>
              <w:t>(un voyage est équivalent à un aller plus un retour)</w:t>
            </w:r>
          </w:p>
        </w:tc>
      </w:tr>
      <w:tr w:rsidR="00D27CE3" w:rsidRPr="005D13F5" w:rsidTr="00702B36">
        <w:tc>
          <w:tcPr>
            <w:tcW w:w="5245" w:type="dxa"/>
            <w:vAlign w:val="center"/>
          </w:tcPr>
          <w:p w:rsidR="00D27CE3" w:rsidRPr="00D27CE3" w:rsidRDefault="00D27CE3" w:rsidP="00702B36">
            <w:pPr>
              <w:tabs>
                <w:tab w:val="left" w:pos="250"/>
              </w:tabs>
              <w:jc w:val="both"/>
              <w:rPr>
                <w:rFonts w:asciiTheme="majorBidi" w:hAnsiTheme="majorBidi" w:cstheme="majorBidi"/>
                <w:b/>
                <w:sz w:val="14"/>
                <w:szCs w:val="14"/>
                <w:u w:val="single"/>
              </w:rPr>
            </w:pPr>
          </w:p>
          <w:p w:rsidR="00D27CE3" w:rsidRPr="00455D9B" w:rsidRDefault="00D27CE3" w:rsidP="00702B36">
            <w:pPr>
              <w:tabs>
                <w:tab w:val="left" w:pos="250"/>
              </w:tabs>
              <w:jc w:val="both"/>
              <w:rPr>
                <w:rFonts w:asciiTheme="majorBidi" w:hAnsiTheme="majorBidi" w:cstheme="majorBidi"/>
                <w:b/>
                <w:sz w:val="28"/>
                <w:szCs w:val="28"/>
                <w:u w:val="single"/>
              </w:rPr>
            </w:pPr>
            <w:r w:rsidRPr="00455D9B">
              <w:rPr>
                <w:rFonts w:asciiTheme="majorBidi" w:hAnsiTheme="majorBidi" w:cstheme="majorBidi"/>
                <w:b/>
                <w:sz w:val="28"/>
                <w:szCs w:val="28"/>
                <w:u w:val="single"/>
              </w:rPr>
              <w:t>Prise en charge de l’accompagnateur</w:t>
            </w:r>
          </w:p>
          <w:p w:rsidR="00D27CE3" w:rsidRPr="00455D9B" w:rsidRDefault="00D27CE3" w:rsidP="00702B36">
            <w:pPr>
              <w:tabs>
                <w:tab w:val="left" w:pos="250"/>
              </w:tabs>
              <w:jc w:val="both"/>
              <w:rPr>
                <w:rFonts w:asciiTheme="majorBidi" w:hAnsiTheme="majorBidi" w:cstheme="majorBidi"/>
                <w:bCs/>
                <w:sz w:val="12"/>
                <w:szCs w:val="12"/>
              </w:rPr>
            </w:pPr>
          </w:p>
          <w:p w:rsidR="00D27CE3" w:rsidRPr="00455D9B" w:rsidRDefault="00D27CE3" w:rsidP="00702B36">
            <w:pPr>
              <w:tabs>
                <w:tab w:val="left" w:pos="250"/>
              </w:tabs>
              <w:jc w:val="both"/>
              <w:rPr>
                <w:rFonts w:asciiTheme="majorBidi" w:hAnsiTheme="majorBidi" w:cstheme="majorBidi"/>
                <w:bCs/>
                <w:sz w:val="28"/>
                <w:szCs w:val="28"/>
              </w:rPr>
            </w:pPr>
            <w:r w:rsidRPr="00455D9B">
              <w:rPr>
                <w:rFonts w:asciiTheme="majorBidi" w:hAnsiTheme="majorBidi" w:cstheme="majorBidi"/>
                <w:bCs/>
                <w:sz w:val="28"/>
                <w:szCs w:val="28"/>
              </w:rPr>
              <w:t>A l’occasion d’un transport interurbain, l’assureur organise et prend en charge le transport aller/retour par autocar, train ou avion au profit d’un proche parent ou d’une personne désignée afin d’accompagner le bénéficiaire-assuré.</w:t>
            </w:r>
          </w:p>
          <w:p w:rsidR="00D27CE3" w:rsidRPr="00455D9B" w:rsidRDefault="00D27CE3" w:rsidP="00702B36">
            <w:pPr>
              <w:tabs>
                <w:tab w:val="left" w:pos="250"/>
              </w:tabs>
              <w:jc w:val="both"/>
              <w:rPr>
                <w:rFonts w:asciiTheme="majorBidi" w:hAnsiTheme="majorBidi" w:cstheme="majorBidi"/>
                <w:bCs/>
                <w:sz w:val="12"/>
                <w:szCs w:val="12"/>
              </w:rPr>
            </w:pPr>
          </w:p>
          <w:p w:rsidR="00D27CE3" w:rsidRPr="00455D9B" w:rsidRDefault="00D27CE3" w:rsidP="00702B36">
            <w:pPr>
              <w:tabs>
                <w:tab w:val="left" w:pos="250"/>
              </w:tabs>
              <w:jc w:val="both"/>
              <w:rPr>
                <w:rFonts w:asciiTheme="majorBidi" w:hAnsiTheme="majorBidi" w:cstheme="majorBidi"/>
                <w:bCs/>
                <w:sz w:val="28"/>
                <w:szCs w:val="28"/>
              </w:rPr>
            </w:pPr>
            <w:r w:rsidRPr="00455D9B">
              <w:rPr>
                <w:rFonts w:asciiTheme="majorBidi" w:hAnsiTheme="majorBidi" w:cstheme="majorBidi"/>
                <w:bCs/>
                <w:sz w:val="28"/>
                <w:szCs w:val="28"/>
              </w:rPr>
              <w:t>L’assureur prendra en charge, dans les mêmes conditions que le premier alinéa, un 2éme accompagnateur si le bénéficiaire-assuré malade est un enfant âgé de moins de 12 ans.</w:t>
            </w:r>
          </w:p>
          <w:p w:rsidR="00D27CE3" w:rsidRPr="00455D9B" w:rsidRDefault="00D27CE3" w:rsidP="00702B36">
            <w:pPr>
              <w:tabs>
                <w:tab w:val="left" w:pos="250"/>
              </w:tabs>
              <w:jc w:val="both"/>
              <w:rPr>
                <w:rFonts w:asciiTheme="majorBidi" w:hAnsiTheme="majorBidi" w:cstheme="majorBidi"/>
                <w:bCs/>
                <w:sz w:val="12"/>
                <w:szCs w:val="12"/>
              </w:rPr>
            </w:pPr>
          </w:p>
          <w:p w:rsidR="00D27CE3" w:rsidRPr="00455D9B" w:rsidRDefault="00D27CE3" w:rsidP="00702B36">
            <w:pPr>
              <w:tabs>
                <w:tab w:val="left" w:pos="250"/>
              </w:tabs>
              <w:jc w:val="both"/>
              <w:rPr>
                <w:rFonts w:asciiTheme="majorBidi" w:hAnsiTheme="majorBidi" w:cstheme="majorBidi"/>
                <w:bCs/>
                <w:sz w:val="28"/>
                <w:szCs w:val="28"/>
              </w:rPr>
            </w:pPr>
            <w:r w:rsidRPr="00455D9B">
              <w:rPr>
                <w:rFonts w:asciiTheme="majorBidi" w:hAnsiTheme="majorBidi" w:cstheme="majorBidi"/>
                <w:bCs/>
                <w:sz w:val="28"/>
                <w:szCs w:val="28"/>
              </w:rPr>
              <w:t>En cas de greffe d’organe, l’assureur organise et prend en charge également les frais liés au transport du donneur.</w:t>
            </w:r>
          </w:p>
          <w:p w:rsidR="00D27CE3" w:rsidRPr="005D13F5" w:rsidRDefault="00D27CE3" w:rsidP="00702B36"/>
        </w:tc>
        <w:tc>
          <w:tcPr>
            <w:tcW w:w="4531" w:type="dxa"/>
            <w:vAlign w:val="center"/>
          </w:tcPr>
          <w:p w:rsidR="00D27CE3" w:rsidRPr="005D13F5" w:rsidRDefault="00D27CE3" w:rsidP="00702B36"/>
        </w:tc>
      </w:tr>
      <w:tr w:rsidR="00D27CE3" w:rsidRPr="005D13F5" w:rsidTr="00702B36">
        <w:tc>
          <w:tcPr>
            <w:tcW w:w="5245" w:type="dxa"/>
            <w:vAlign w:val="center"/>
          </w:tcPr>
          <w:p w:rsidR="00D27CE3" w:rsidRPr="00455D9B" w:rsidRDefault="00D27CE3" w:rsidP="00702B36">
            <w:pPr>
              <w:tabs>
                <w:tab w:val="left" w:pos="250"/>
              </w:tabs>
              <w:jc w:val="both"/>
              <w:rPr>
                <w:rFonts w:asciiTheme="majorBidi" w:hAnsiTheme="majorBidi" w:cstheme="majorBidi"/>
                <w:b/>
                <w:sz w:val="28"/>
                <w:szCs w:val="28"/>
                <w:u w:val="single"/>
              </w:rPr>
            </w:pPr>
            <w:r w:rsidRPr="00455D9B">
              <w:rPr>
                <w:rFonts w:asciiTheme="majorBidi" w:hAnsiTheme="majorBidi" w:cstheme="majorBidi"/>
                <w:b/>
                <w:sz w:val="28"/>
                <w:szCs w:val="28"/>
                <w:u w:val="single"/>
              </w:rPr>
              <w:t>Présence auprès du bénéficiaire-assuré au Maroc</w:t>
            </w:r>
          </w:p>
          <w:p w:rsidR="00D27CE3" w:rsidRPr="00455D9B" w:rsidRDefault="00D27CE3" w:rsidP="00702B36">
            <w:pPr>
              <w:tabs>
                <w:tab w:val="left" w:pos="250"/>
              </w:tabs>
              <w:jc w:val="both"/>
              <w:rPr>
                <w:rFonts w:asciiTheme="majorBidi" w:hAnsiTheme="majorBidi" w:cstheme="majorBidi"/>
                <w:bCs/>
                <w:sz w:val="28"/>
                <w:szCs w:val="28"/>
              </w:rPr>
            </w:pPr>
          </w:p>
          <w:p w:rsidR="00D27CE3" w:rsidRPr="00455D9B" w:rsidRDefault="00D27CE3" w:rsidP="00702B36">
            <w:pPr>
              <w:tabs>
                <w:tab w:val="left" w:pos="250"/>
              </w:tabs>
              <w:jc w:val="both"/>
              <w:rPr>
                <w:rFonts w:asciiTheme="majorBidi" w:hAnsiTheme="majorBidi" w:cstheme="majorBidi"/>
                <w:bCs/>
                <w:sz w:val="28"/>
                <w:szCs w:val="28"/>
              </w:rPr>
            </w:pPr>
            <w:r w:rsidRPr="00455D9B">
              <w:rPr>
                <w:rFonts w:asciiTheme="majorBidi" w:hAnsiTheme="majorBidi" w:cstheme="majorBidi"/>
                <w:bCs/>
                <w:sz w:val="28"/>
                <w:szCs w:val="28"/>
              </w:rPr>
              <w:t>En cas d’hospitalisation du bénéficiaire-assuré, non accompagné, le prestataire organise et prend en charge le transport aller-retour, pour un membre de sa famille ou une personne désignée, afin de se rendre à son chevet.</w:t>
            </w:r>
          </w:p>
          <w:p w:rsidR="00D27CE3" w:rsidRPr="00455D9B" w:rsidRDefault="00D27CE3" w:rsidP="00702B36">
            <w:pPr>
              <w:tabs>
                <w:tab w:val="left" w:pos="250"/>
              </w:tabs>
              <w:jc w:val="both"/>
              <w:rPr>
                <w:rFonts w:asciiTheme="majorBidi" w:hAnsiTheme="majorBidi" w:cstheme="majorBidi"/>
                <w:bCs/>
                <w:sz w:val="28"/>
                <w:szCs w:val="28"/>
              </w:rPr>
            </w:pPr>
          </w:p>
        </w:tc>
        <w:tc>
          <w:tcPr>
            <w:tcW w:w="4531" w:type="dxa"/>
            <w:vAlign w:val="center"/>
          </w:tcPr>
          <w:p w:rsidR="00D27CE3" w:rsidRPr="005D13F5" w:rsidRDefault="00D27CE3" w:rsidP="00702B36"/>
        </w:tc>
      </w:tr>
      <w:tr w:rsidR="00D27CE3" w:rsidRPr="005D13F5" w:rsidTr="00702B36">
        <w:tc>
          <w:tcPr>
            <w:tcW w:w="5245" w:type="dxa"/>
            <w:vAlign w:val="center"/>
          </w:tcPr>
          <w:p w:rsidR="00D27CE3" w:rsidRPr="00455D9B" w:rsidRDefault="00D27CE3" w:rsidP="00702B36">
            <w:pPr>
              <w:tabs>
                <w:tab w:val="left" w:pos="250"/>
              </w:tabs>
              <w:jc w:val="both"/>
              <w:rPr>
                <w:rFonts w:asciiTheme="majorBidi" w:hAnsiTheme="majorBidi" w:cstheme="majorBidi"/>
                <w:b/>
                <w:sz w:val="28"/>
                <w:szCs w:val="28"/>
                <w:u w:val="single"/>
              </w:rPr>
            </w:pPr>
            <w:r w:rsidRPr="00455D9B">
              <w:rPr>
                <w:rFonts w:asciiTheme="majorBidi" w:hAnsiTheme="majorBidi" w:cstheme="majorBidi"/>
                <w:b/>
                <w:sz w:val="28"/>
                <w:szCs w:val="28"/>
                <w:u w:val="single"/>
              </w:rPr>
              <w:t>Prise en charge du transport pour contrôle médicale au Maroc</w:t>
            </w:r>
          </w:p>
          <w:p w:rsidR="00D27CE3" w:rsidRPr="00455D9B" w:rsidRDefault="00D27CE3" w:rsidP="00702B36">
            <w:pPr>
              <w:tabs>
                <w:tab w:val="left" w:pos="250"/>
              </w:tabs>
              <w:jc w:val="both"/>
              <w:rPr>
                <w:rFonts w:asciiTheme="majorBidi" w:hAnsiTheme="majorBidi" w:cstheme="majorBidi"/>
                <w:bCs/>
                <w:sz w:val="28"/>
                <w:szCs w:val="28"/>
              </w:rPr>
            </w:pPr>
          </w:p>
          <w:p w:rsidR="00D27CE3" w:rsidRPr="00455D9B" w:rsidRDefault="00D27CE3" w:rsidP="00702B36">
            <w:pPr>
              <w:tabs>
                <w:tab w:val="left" w:pos="250"/>
              </w:tabs>
              <w:jc w:val="both"/>
              <w:rPr>
                <w:rFonts w:asciiTheme="majorBidi" w:hAnsiTheme="majorBidi" w:cstheme="majorBidi"/>
                <w:bCs/>
                <w:sz w:val="28"/>
                <w:szCs w:val="28"/>
              </w:rPr>
            </w:pPr>
            <w:r w:rsidRPr="00455D9B">
              <w:rPr>
                <w:rFonts w:asciiTheme="majorBidi" w:hAnsiTheme="majorBidi" w:cstheme="majorBidi"/>
                <w:bCs/>
                <w:sz w:val="28"/>
                <w:szCs w:val="28"/>
              </w:rPr>
              <w:t>Les évacuations pour contrôle et suivi médical post hospitalisation s</w:t>
            </w:r>
            <w:r>
              <w:rPr>
                <w:rFonts w:asciiTheme="majorBidi" w:hAnsiTheme="majorBidi" w:cstheme="majorBidi"/>
                <w:bCs/>
                <w:sz w:val="28"/>
                <w:szCs w:val="28"/>
              </w:rPr>
              <w:t>eront accordées par l’assureur.</w:t>
            </w:r>
          </w:p>
        </w:tc>
        <w:tc>
          <w:tcPr>
            <w:tcW w:w="4531" w:type="dxa"/>
            <w:vAlign w:val="bottom"/>
          </w:tcPr>
          <w:p w:rsidR="00D27CE3" w:rsidRPr="00455D9B" w:rsidRDefault="00D27CE3" w:rsidP="00702B36">
            <w:pPr>
              <w:tabs>
                <w:tab w:val="left" w:pos="250"/>
              </w:tabs>
              <w:rPr>
                <w:rFonts w:asciiTheme="majorBidi" w:hAnsiTheme="majorBidi" w:cstheme="majorBidi"/>
                <w:bCs/>
                <w:sz w:val="28"/>
                <w:szCs w:val="28"/>
              </w:rPr>
            </w:pPr>
            <w:r w:rsidRPr="00455D9B">
              <w:rPr>
                <w:rFonts w:asciiTheme="majorBidi" w:hAnsiTheme="majorBidi" w:cstheme="majorBidi"/>
                <w:bCs/>
                <w:sz w:val="28"/>
                <w:szCs w:val="28"/>
              </w:rPr>
              <w:t>au maximum à 1(une) reprise dans un délai de Douze (12) mois.</w:t>
            </w:r>
          </w:p>
          <w:p w:rsidR="00D27CE3" w:rsidRPr="005D13F5" w:rsidRDefault="00D27CE3" w:rsidP="00702B36"/>
        </w:tc>
      </w:tr>
      <w:tr w:rsidR="00D27CE3" w:rsidRPr="005D13F5" w:rsidTr="00702B36">
        <w:trPr>
          <w:trHeight w:val="3388"/>
        </w:trPr>
        <w:tc>
          <w:tcPr>
            <w:tcW w:w="5245" w:type="dxa"/>
            <w:vAlign w:val="center"/>
          </w:tcPr>
          <w:p w:rsidR="00D27CE3" w:rsidRPr="00455D9B" w:rsidRDefault="00D27CE3" w:rsidP="00702B36">
            <w:pPr>
              <w:tabs>
                <w:tab w:val="left" w:pos="250"/>
              </w:tabs>
              <w:jc w:val="both"/>
              <w:rPr>
                <w:rFonts w:asciiTheme="majorBidi" w:hAnsiTheme="majorBidi" w:cstheme="majorBidi"/>
                <w:b/>
                <w:sz w:val="28"/>
                <w:szCs w:val="28"/>
                <w:u w:val="single"/>
              </w:rPr>
            </w:pPr>
            <w:r w:rsidRPr="00455D9B">
              <w:rPr>
                <w:rFonts w:asciiTheme="majorBidi" w:hAnsiTheme="majorBidi" w:cstheme="majorBidi"/>
                <w:b/>
                <w:sz w:val="28"/>
                <w:szCs w:val="28"/>
                <w:u w:val="single"/>
              </w:rPr>
              <w:lastRenderedPageBreak/>
              <w:t>Prise en charge du transport de l’accompagnateur pour contrôle médicale au Maroc</w:t>
            </w:r>
          </w:p>
          <w:p w:rsidR="00D27CE3" w:rsidRPr="00455D9B" w:rsidRDefault="00D27CE3" w:rsidP="00702B36">
            <w:pPr>
              <w:tabs>
                <w:tab w:val="left" w:pos="250"/>
              </w:tabs>
              <w:jc w:val="both"/>
              <w:rPr>
                <w:rFonts w:asciiTheme="majorBidi" w:hAnsiTheme="majorBidi" w:cstheme="majorBidi"/>
                <w:bCs/>
                <w:sz w:val="28"/>
                <w:szCs w:val="28"/>
              </w:rPr>
            </w:pPr>
          </w:p>
          <w:p w:rsidR="00D27CE3" w:rsidRPr="00455D9B" w:rsidRDefault="00D27CE3" w:rsidP="00702B36">
            <w:pPr>
              <w:tabs>
                <w:tab w:val="left" w:pos="250"/>
              </w:tabs>
              <w:jc w:val="both"/>
              <w:rPr>
                <w:rFonts w:asciiTheme="majorBidi" w:hAnsiTheme="majorBidi" w:cstheme="majorBidi"/>
                <w:bCs/>
                <w:sz w:val="28"/>
                <w:szCs w:val="28"/>
              </w:rPr>
            </w:pPr>
            <w:r w:rsidRPr="00455D9B">
              <w:rPr>
                <w:rFonts w:asciiTheme="majorBidi" w:hAnsiTheme="majorBidi" w:cstheme="majorBidi"/>
                <w:bCs/>
                <w:sz w:val="28"/>
                <w:szCs w:val="28"/>
              </w:rPr>
              <w:t xml:space="preserve">L’assureur prend en charge dans les mêmes conditions que l’assuré, un accompagnateur en cas d’hospitalisation après contrôle médicale si nécessaire.  </w:t>
            </w:r>
          </w:p>
          <w:p w:rsidR="00D27CE3" w:rsidRPr="005D13F5" w:rsidRDefault="00D27CE3" w:rsidP="00702B36"/>
        </w:tc>
        <w:tc>
          <w:tcPr>
            <w:tcW w:w="4531" w:type="dxa"/>
            <w:vAlign w:val="center"/>
          </w:tcPr>
          <w:p w:rsidR="00D27CE3" w:rsidRPr="005D13F5" w:rsidRDefault="00D27CE3" w:rsidP="00702B36"/>
        </w:tc>
      </w:tr>
      <w:tr w:rsidR="00D27CE3" w:rsidRPr="005D13F5" w:rsidTr="00702B36">
        <w:trPr>
          <w:trHeight w:val="6937"/>
        </w:trPr>
        <w:tc>
          <w:tcPr>
            <w:tcW w:w="5245" w:type="dxa"/>
            <w:vAlign w:val="center"/>
          </w:tcPr>
          <w:p w:rsidR="00D27CE3" w:rsidRPr="00455D9B" w:rsidRDefault="00D27CE3" w:rsidP="00702B36">
            <w:pPr>
              <w:tabs>
                <w:tab w:val="left" w:pos="250"/>
              </w:tabs>
              <w:jc w:val="both"/>
              <w:rPr>
                <w:rFonts w:asciiTheme="majorBidi" w:hAnsiTheme="majorBidi" w:cstheme="majorBidi"/>
                <w:b/>
                <w:sz w:val="28"/>
                <w:szCs w:val="28"/>
                <w:u w:val="single"/>
              </w:rPr>
            </w:pPr>
            <w:r w:rsidRPr="00455D9B">
              <w:rPr>
                <w:rFonts w:asciiTheme="majorBidi" w:hAnsiTheme="majorBidi" w:cstheme="majorBidi"/>
                <w:b/>
                <w:sz w:val="28"/>
                <w:szCs w:val="28"/>
                <w:u w:val="single"/>
              </w:rPr>
              <w:t xml:space="preserve">Avance pour admission dans une unité hospitalière Marocaine </w:t>
            </w:r>
          </w:p>
          <w:p w:rsidR="00D27CE3" w:rsidRPr="00455D9B" w:rsidRDefault="00D27CE3" w:rsidP="00702B36">
            <w:pPr>
              <w:tabs>
                <w:tab w:val="left" w:pos="250"/>
              </w:tabs>
              <w:jc w:val="both"/>
              <w:rPr>
                <w:rFonts w:asciiTheme="majorBidi" w:hAnsiTheme="majorBidi" w:cstheme="majorBidi"/>
                <w:bCs/>
                <w:sz w:val="28"/>
                <w:szCs w:val="28"/>
              </w:rPr>
            </w:pPr>
          </w:p>
          <w:p w:rsidR="00D27CE3" w:rsidRPr="00455D9B" w:rsidRDefault="00D27CE3" w:rsidP="00702B36">
            <w:pPr>
              <w:tabs>
                <w:tab w:val="left" w:pos="250"/>
              </w:tabs>
              <w:jc w:val="both"/>
              <w:rPr>
                <w:rFonts w:asciiTheme="majorBidi" w:hAnsiTheme="majorBidi" w:cstheme="majorBidi"/>
                <w:bCs/>
                <w:sz w:val="28"/>
                <w:szCs w:val="28"/>
              </w:rPr>
            </w:pPr>
            <w:r w:rsidRPr="00455D9B">
              <w:rPr>
                <w:rFonts w:asciiTheme="majorBidi" w:hAnsiTheme="majorBidi" w:cstheme="majorBidi"/>
                <w:bCs/>
                <w:sz w:val="28"/>
                <w:szCs w:val="28"/>
              </w:rPr>
              <w:t>Si à la suite d’une maladie ou d’un accident, l’admission de la personne assurée dans une unité hospitalière est soumise à une avance, l’assureur l’effectue</w:t>
            </w:r>
            <w:r>
              <w:rPr>
                <w:rFonts w:asciiTheme="majorBidi" w:hAnsiTheme="majorBidi" w:cstheme="majorBidi"/>
                <w:bCs/>
                <w:sz w:val="28"/>
                <w:szCs w:val="28"/>
              </w:rPr>
              <w:t>,</w:t>
            </w:r>
            <w:r w:rsidRPr="00455D9B">
              <w:rPr>
                <w:rFonts w:asciiTheme="majorBidi" w:hAnsiTheme="majorBidi" w:cstheme="majorBidi"/>
                <w:bCs/>
                <w:sz w:val="28"/>
                <w:szCs w:val="28"/>
              </w:rPr>
              <w:t xml:space="preserve"> après contact médical avec le médecin de l’unité hospitalière.</w:t>
            </w:r>
          </w:p>
          <w:p w:rsidR="00D27CE3" w:rsidRPr="00455D9B" w:rsidRDefault="00D27CE3" w:rsidP="00702B36">
            <w:pPr>
              <w:tabs>
                <w:tab w:val="left" w:pos="250"/>
              </w:tabs>
              <w:jc w:val="both"/>
              <w:rPr>
                <w:rFonts w:asciiTheme="majorBidi" w:hAnsiTheme="majorBidi" w:cstheme="majorBidi"/>
                <w:bCs/>
                <w:sz w:val="28"/>
                <w:szCs w:val="28"/>
              </w:rPr>
            </w:pPr>
          </w:p>
          <w:p w:rsidR="00D27CE3" w:rsidRPr="00455D9B" w:rsidRDefault="00D27CE3" w:rsidP="00702B36">
            <w:pPr>
              <w:tabs>
                <w:tab w:val="left" w:pos="250"/>
              </w:tabs>
              <w:jc w:val="both"/>
              <w:rPr>
                <w:rFonts w:asciiTheme="majorBidi" w:hAnsiTheme="majorBidi" w:cstheme="majorBidi"/>
                <w:bCs/>
                <w:sz w:val="28"/>
                <w:szCs w:val="28"/>
              </w:rPr>
            </w:pPr>
            <w:r w:rsidRPr="00455D9B">
              <w:rPr>
                <w:rFonts w:asciiTheme="majorBidi" w:hAnsiTheme="majorBidi" w:cstheme="majorBidi"/>
                <w:bCs/>
                <w:sz w:val="28"/>
                <w:szCs w:val="28"/>
              </w:rPr>
              <w:t>Une reconnaissance de dette signée par la personne assurée ou un proche parent doit être remise à l’assureur portant le montant avancé.</w:t>
            </w:r>
          </w:p>
          <w:p w:rsidR="00D27CE3" w:rsidRPr="00455D9B" w:rsidRDefault="00D27CE3" w:rsidP="00702B36">
            <w:pPr>
              <w:tabs>
                <w:tab w:val="left" w:pos="250"/>
              </w:tabs>
              <w:jc w:val="both"/>
              <w:rPr>
                <w:rFonts w:asciiTheme="majorBidi" w:hAnsiTheme="majorBidi" w:cstheme="majorBidi"/>
                <w:bCs/>
                <w:sz w:val="28"/>
                <w:szCs w:val="28"/>
              </w:rPr>
            </w:pPr>
          </w:p>
          <w:p w:rsidR="00D27CE3" w:rsidRPr="00455D9B" w:rsidRDefault="00D27CE3" w:rsidP="00702B36">
            <w:pPr>
              <w:tabs>
                <w:tab w:val="left" w:pos="250"/>
              </w:tabs>
              <w:jc w:val="both"/>
              <w:rPr>
                <w:rFonts w:asciiTheme="majorBidi" w:hAnsiTheme="majorBidi" w:cstheme="majorBidi"/>
                <w:bCs/>
                <w:sz w:val="28"/>
                <w:szCs w:val="28"/>
              </w:rPr>
            </w:pPr>
            <w:r w:rsidRPr="00455D9B">
              <w:rPr>
                <w:rFonts w:asciiTheme="majorBidi" w:hAnsiTheme="majorBidi" w:cstheme="majorBidi"/>
                <w:bCs/>
                <w:sz w:val="28"/>
                <w:szCs w:val="28"/>
              </w:rPr>
              <w:t>La restitution de cette avance devra s’effectuer dans un délai maximum de six (6) mois, sur simple présentation d’une demande de remboursement par l’assureur.</w:t>
            </w:r>
          </w:p>
          <w:p w:rsidR="00D27CE3" w:rsidRPr="00455D9B" w:rsidRDefault="00D27CE3" w:rsidP="00702B36">
            <w:pPr>
              <w:tabs>
                <w:tab w:val="left" w:pos="250"/>
              </w:tabs>
              <w:jc w:val="both"/>
              <w:rPr>
                <w:rFonts w:asciiTheme="majorBidi" w:hAnsiTheme="majorBidi" w:cstheme="majorBidi"/>
                <w:bCs/>
                <w:sz w:val="28"/>
                <w:szCs w:val="28"/>
              </w:rPr>
            </w:pPr>
          </w:p>
        </w:tc>
        <w:tc>
          <w:tcPr>
            <w:tcW w:w="4531" w:type="dxa"/>
            <w:vAlign w:val="center"/>
          </w:tcPr>
          <w:p w:rsidR="00D27CE3" w:rsidRPr="005D13F5" w:rsidRDefault="00D27CE3" w:rsidP="00702B36">
            <w:r w:rsidRPr="00455D9B">
              <w:rPr>
                <w:rFonts w:asciiTheme="majorBidi" w:hAnsiTheme="majorBidi" w:cstheme="majorBidi"/>
                <w:bCs/>
                <w:sz w:val="28"/>
                <w:szCs w:val="28"/>
              </w:rPr>
              <w:t>Vingt</w:t>
            </w:r>
            <w:r>
              <w:rPr>
                <w:rFonts w:asciiTheme="majorBidi" w:hAnsiTheme="majorBidi" w:cstheme="majorBidi"/>
                <w:bCs/>
                <w:sz w:val="28"/>
                <w:szCs w:val="28"/>
              </w:rPr>
              <w:t xml:space="preserve"> milles dirhams (20.000 DH)</w:t>
            </w:r>
            <w:r w:rsidRPr="00455D9B">
              <w:rPr>
                <w:rFonts w:asciiTheme="majorBidi" w:hAnsiTheme="majorBidi" w:cstheme="majorBidi"/>
                <w:bCs/>
                <w:sz w:val="28"/>
                <w:szCs w:val="28"/>
              </w:rPr>
              <w:t>,</w:t>
            </w:r>
          </w:p>
        </w:tc>
      </w:tr>
      <w:tr w:rsidR="00D27CE3" w:rsidRPr="005D13F5" w:rsidTr="00702B36">
        <w:tc>
          <w:tcPr>
            <w:tcW w:w="5245" w:type="dxa"/>
            <w:vAlign w:val="center"/>
          </w:tcPr>
          <w:p w:rsidR="00D27CE3" w:rsidRPr="004E701C" w:rsidRDefault="00D27CE3" w:rsidP="00702B36">
            <w:pPr>
              <w:tabs>
                <w:tab w:val="left" w:pos="250"/>
              </w:tabs>
              <w:jc w:val="both"/>
              <w:rPr>
                <w:rFonts w:asciiTheme="majorBidi" w:hAnsiTheme="majorBidi" w:cstheme="majorBidi"/>
                <w:b/>
                <w:sz w:val="28"/>
                <w:szCs w:val="28"/>
                <w:u w:val="single"/>
              </w:rPr>
            </w:pPr>
            <w:r w:rsidRPr="004E701C">
              <w:rPr>
                <w:rFonts w:asciiTheme="majorBidi" w:hAnsiTheme="majorBidi" w:cstheme="majorBidi"/>
                <w:b/>
                <w:sz w:val="28"/>
                <w:szCs w:val="28"/>
                <w:u w:val="single"/>
              </w:rPr>
              <w:t>Avance de frais médicaux lors d’une hospitalisation dans une unité hospitalière Marocaine</w:t>
            </w:r>
          </w:p>
          <w:p w:rsidR="00D27CE3" w:rsidRPr="004E701C" w:rsidRDefault="00D27CE3" w:rsidP="00702B36">
            <w:pPr>
              <w:tabs>
                <w:tab w:val="left" w:pos="250"/>
              </w:tabs>
              <w:jc w:val="both"/>
              <w:rPr>
                <w:rFonts w:asciiTheme="majorBidi" w:hAnsiTheme="majorBidi" w:cstheme="majorBidi"/>
                <w:bCs/>
                <w:sz w:val="28"/>
                <w:szCs w:val="28"/>
              </w:rPr>
            </w:pPr>
          </w:p>
          <w:p w:rsidR="00D27CE3" w:rsidRPr="004E701C" w:rsidRDefault="00D27CE3" w:rsidP="00702B36">
            <w:pPr>
              <w:tabs>
                <w:tab w:val="left" w:pos="250"/>
              </w:tabs>
              <w:jc w:val="both"/>
              <w:rPr>
                <w:rFonts w:asciiTheme="majorBidi" w:hAnsiTheme="majorBidi" w:cstheme="majorBidi"/>
                <w:bCs/>
                <w:sz w:val="28"/>
                <w:szCs w:val="28"/>
              </w:rPr>
            </w:pPr>
            <w:r w:rsidRPr="004E701C">
              <w:rPr>
                <w:rFonts w:asciiTheme="majorBidi" w:hAnsiTheme="majorBidi" w:cstheme="majorBidi"/>
                <w:bCs/>
                <w:sz w:val="28"/>
                <w:szCs w:val="28"/>
              </w:rPr>
              <w:t xml:space="preserve">Si à la suite d’une maladie ou d’un accident, l’hospitalisation de la personne assurée dans une unité hospitalière nécessite des frais médicaux, et si la personne assurée n’a pas bénéficié de la prestation </w:t>
            </w:r>
            <w:r>
              <w:rPr>
                <w:rFonts w:asciiTheme="majorBidi" w:hAnsiTheme="majorBidi" w:cstheme="majorBidi"/>
                <w:bCs/>
                <w:sz w:val="28"/>
                <w:szCs w:val="28"/>
              </w:rPr>
              <w:t>d’avance pour admission</w:t>
            </w:r>
            <w:r w:rsidRPr="004E701C">
              <w:rPr>
                <w:rFonts w:asciiTheme="majorBidi" w:hAnsiTheme="majorBidi" w:cstheme="majorBidi"/>
                <w:bCs/>
                <w:sz w:val="28"/>
                <w:szCs w:val="28"/>
              </w:rPr>
              <w:t>, l’assureur effectue une avance à la personne assurée, après contact médical avec le médecin de l’unité hospitalière.</w:t>
            </w:r>
          </w:p>
          <w:p w:rsidR="00D27CE3" w:rsidRPr="004E701C" w:rsidRDefault="00D27CE3" w:rsidP="00702B36">
            <w:pPr>
              <w:tabs>
                <w:tab w:val="left" w:pos="250"/>
              </w:tabs>
              <w:jc w:val="both"/>
              <w:rPr>
                <w:rFonts w:asciiTheme="majorBidi" w:hAnsiTheme="majorBidi" w:cstheme="majorBidi"/>
                <w:bCs/>
                <w:sz w:val="28"/>
                <w:szCs w:val="28"/>
              </w:rPr>
            </w:pPr>
          </w:p>
          <w:p w:rsidR="00D27CE3" w:rsidRPr="004E701C" w:rsidRDefault="00D27CE3" w:rsidP="00702B36">
            <w:pPr>
              <w:tabs>
                <w:tab w:val="left" w:pos="250"/>
              </w:tabs>
              <w:jc w:val="both"/>
              <w:rPr>
                <w:rFonts w:asciiTheme="majorBidi" w:hAnsiTheme="majorBidi" w:cstheme="majorBidi"/>
                <w:bCs/>
                <w:sz w:val="28"/>
                <w:szCs w:val="28"/>
              </w:rPr>
            </w:pPr>
            <w:r w:rsidRPr="004E701C">
              <w:rPr>
                <w:rFonts w:asciiTheme="majorBidi" w:hAnsiTheme="majorBidi" w:cstheme="majorBidi"/>
                <w:bCs/>
                <w:sz w:val="28"/>
                <w:szCs w:val="28"/>
              </w:rPr>
              <w:t xml:space="preserve">Une reconnaissance de dette signée par la personne assurée ou un proche parent doit </w:t>
            </w:r>
            <w:r w:rsidRPr="004E701C">
              <w:rPr>
                <w:rFonts w:asciiTheme="majorBidi" w:hAnsiTheme="majorBidi" w:cstheme="majorBidi"/>
                <w:bCs/>
                <w:sz w:val="28"/>
                <w:szCs w:val="28"/>
              </w:rPr>
              <w:lastRenderedPageBreak/>
              <w:t>être remise à l’assureur portant le montant avancé.</w:t>
            </w:r>
          </w:p>
          <w:p w:rsidR="00D27CE3" w:rsidRPr="004E701C" w:rsidRDefault="00D27CE3" w:rsidP="00702B36">
            <w:pPr>
              <w:tabs>
                <w:tab w:val="left" w:pos="250"/>
              </w:tabs>
              <w:jc w:val="both"/>
              <w:rPr>
                <w:rFonts w:asciiTheme="majorBidi" w:hAnsiTheme="majorBidi" w:cstheme="majorBidi"/>
                <w:bCs/>
                <w:sz w:val="28"/>
                <w:szCs w:val="28"/>
              </w:rPr>
            </w:pPr>
          </w:p>
          <w:p w:rsidR="00D27CE3" w:rsidRPr="004E701C" w:rsidRDefault="00D27CE3" w:rsidP="00702B36">
            <w:pPr>
              <w:tabs>
                <w:tab w:val="left" w:pos="250"/>
              </w:tabs>
              <w:jc w:val="both"/>
              <w:rPr>
                <w:rFonts w:asciiTheme="majorBidi" w:hAnsiTheme="majorBidi" w:cstheme="majorBidi"/>
                <w:bCs/>
                <w:sz w:val="28"/>
                <w:szCs w:val="28"/>
              </w:rPr>
            </w:pPr>
            <w:r w:rsidRPr="004E701C">
              <w:rPr>
                <w:rFonts w:asciiTheme="majorBidi" w:hAnsiTheme="majorBidi" w:cstheme="majorBidi"/>
                <w:bCs/>
                <w:sz w:val="28"/>
                <w:szCs w:val="28"/>
              </w:rPr>
              <w:t>La restitution de cette avance devra s’effectuer dans un délai maximum de six (6) mois, sur simple présentation d’une demande de remboursement par l’assureur.</w:t>
            </w:r>
          </w:p>
          <w:p w:rsidR="00D27CE3" w:rsidRPr="004E701C" w:rsidRDefault="00D27CE3" w:rsidP="00702B36">
            <w:pPr>
              <w:tabs>
                <w:tab w:val="left" w:pos="250"/>
              </w:tabs>
              <w:jc w:val="both"/>
              <w:rPr>
                <w:rFonts w:asciiTheme="majorBidi" w:hAnsiTheme="majorBidi" w:cstheme="majorBidi"/>
                <w:bCs/>
                <w:sz w:val="28"/>
                <w:szCs w:val="28"/>
              </w:rPr>
            </w:pPr>
          </w:p>
        </w:tc>
        <w:tc>
          <w:tcPr>
            <w:tcW w:w="4531" w:type="dxa"/>
            <w:vAlign w:val="center"/>
          </w:tcPr>
          <w:p w:rsidR="00D27CE3" w:rsidRPr="005D13F5" w:rsidRDefault="00D27CE3" w:rsidP="00702B36">
            <w:r w:rsidRPr="004E701C">
              <w:rPr>
                <w:rFonts w:asciiTheme="majorBidi" w:hAnsiTheme="majorBidi" w:cstheme="majorBidi"/>
                <w:bCs/>
                <w:sz w:val="28"/>
                <w:szCs w:val="28"/>
              </w:rPr>
              <w:lastRenderedPageBreak/>
              <w:t>vingt mille</w:t>
            </w:r>
            <w:r>
              <w:rPr>
                <w:rFonts w:asciiTheme="majorBidi" w:hAnsiTheme="majorBidi" w:cstheme="majorBidi"/>
                <w:bCs/>
                <w:sz w:val="28"/>
                <w:szCs w:val="28"/>
              </w:rPr>
              <w:t xml:space="preserve"> dirhams (20.000 DHS)</w:t>
            </w:r>
          </w:p>
        </w:tc>
      </w:tr>
      <w:tr w:rsidR="00D27CE3" w:rsidRPr="005D13F5" w:rsidTr="00702B36">
        <w:trPr>
          <w:trHeight w:val="4644"/>
        </w:trPr>
        <w:tc>
          <w:tcPr>
            <w:tcW w:w="5245" w:type="dxa"/>
            <w:vAlign w:val="center"/>
          </w:tcPr>
          <w:p w:rsidR="00D27CE3" w:rsidRPr="004E701C" w:rsidRDefault="00D27CE3" w:rsidP="00702B36">
            <w:pPr>
              <w:tabs>
                <w:tab w:val="left" w:pos="250"/>
              </w:tabs>
              <w:jc w:val="both"/>
              <w:rPr>
                <w:rFonts w:asciiTheme="majorBidi" w:hAnsiTheme="majorBidi" w:cstheme="majorBidi"/>
                <w:b/>
                <w:sz w:val="28"/>
                <w:szCs w:val="28"/>
                <w:u w:val="single"/>
              </w:rPr>
            </w:pPr>
            <w:r w:rsidRPr="004E701C">
              <w:rPr>
                <w:rFonts w:asciiTheme="majorBidi" w:hAnsiTheme="majorBidi" w:cstheme="majorBidi"/>
                <w:b/>
                <w:sz w:val="28"/>
                <w:szCs w:val="28"/>
                <w:u w:val="single"/>
              </w:rPr>
              <w:lastRenderedPageBreak/>
              <w:t>Visite médicale à domicile au Maroc</w:t>
            </w:r>
          </w:p>
          <w:p w:rsidR="00D27CE3" w:rsidRPr="004E701C" w:rsidRDefault="00D27CE3" w:rsidP="00702B36">
            <w:pPr>
              <w:tabs>
                <w:tab w:val="left" w:pos="250"/>
              </w:tabs>
              <w:jc w:val="both"/>
              <w:rPr>
                <w:rFonts w:asciiTheme="majorBidi" w:hAnsiTheme="majorBidi" w:cstheme="majorBidi"/>
                <w:bCs/>
                <w:sz w:val="28"/>
                <w:szCs w:val="28"/>
              </w:rPr>
            </w:pPr>
          </w:p>
          <w:p w:rsidR="00D27CE3" w:rsidRPr="004E701C" w:rsidRDefault="00D27CE3" w:rsidP="00702B36">
            <w:pPr>
              <w:tabs>
                <w:tab w:val="left" w:pos="250"/>
              </w:tabs>
              <w:jc w:val="both"/>
              <w:rPr>
                <w:rFonts w:asciiTheme="majorBidi" w:hAnsiTheme="majorBidi" w:cstheme="majorBidi"/>
                <w:bCs/>
                <w:sz w:val="28"/>
                <w:szCs w:val="28"/>
              </w:rPr>
            </w:pPr>
            <w:r w:rsidRPr="004E701C">
              <w:rPr>
                <w:rFonts w:asciiTheme="majorBidi" w:hAnsiTheme="majorBidi" w:cstheme="majorBidi"/>
                <w:bCs/>
                <w:sz w:val="28"/>
                <w:szCs w:val="28"/>
              </w:rPr>
              <w:t>A la demande de la personne assurée, malade ou blessé, un médecin rompu aux soins d’urgence se déplace immédiatement à son chevet pour lui prodiguer les soins nécessaires.</w:t>
            </w:r>
          </w:p>
          <w:p w:rsidR="00D27CE3" w:rsidRPr="004E701C" w:rsidRDefault="00D27CE3" w:rsidP="00702B36">
            <w:pPr>
              <w:tabs>
                <w:tab w:val="left" w:pos="250"/>
              </w:tabs>
              <w:jc w:val="both"/>
              <w:rPr>
                <w:rFonts w:asciiTheme="majorBidi" w:hAnsiTheme="majorBidi" w:cstheme="majorBidi"/>
                <w:bCs/>
                <w:sz w:val="28"/>
                <w:szCs w:val="28"/>
              </w:rPr>
            </w:pPr>
            <w:r w:rsidRPr="004E701C">
              <w:rPr>
                <w:rFonts w:asciiTheme="majorBidi" w:hAnsiTheme="majorBidi" w:cstheme="majorBidi"/>
                <w:bCs/>
                <w:sz w:val="28"/>
                <w:szCs w:val="28"/>
              </w:rPr>
              <w:t>Les honoraires du médecin restent à la charge exclusive de l’assuré</w:t>
            </w:r>
            <w:r>
              <w:rPr>
                <w:rFonts w:asciiTheme="majorBidi" w:hAnsiTheme="majorBidi" w:cstheme="majorBidi"/>
                <w:bCs/>
                <w:sz w:val="28"/>
                <w:szCs w:val="28"/>
              </w:rPr>
              <w:t>.</w:t>
            </w:r>
            <w:r w:rsidRPr="004E701C">
              <w:rPr>
                <w:rFonts w:asciiTheme="majorBidi" w:hAnsiTheme="majorBidi" w:cstheme="majorBidi"/>
                <w:bCs/>
                <w:sz w:val="28"/>
                <w:szCs w:val="28"/>
              </w:rPr>
              <w:t xml:space="preserve"> Le médecin est tenu de remplir une déclaration maladie en faveur de l’adhérent.</w:t>
            </w:r>
          </w:p>
          <w:p w:rsidR="00D27CE3" w:rsidRPr="004E701C" w:rsidRDefault="00D27CE3" w:rsidP="00702B36">
            <w:pPr>
              <w:tabs>
                <w:tab w:val="left" w:pos="250"/>
              </w:tabs>
              <w:jc w:val="both"/>
              <w:rPr>
                <w:rFonts w:asciiTheme="majorBidi" w:hAnsiTheme="majorBidi" w:cstheme="majorBidi"/>
                <w:bCs/>
                <w:sz w:val="28"/>
                <w:szCs w:val="28"/>
              </w:rPr>
            </w:pPr>
            <w:r w:rsidRPr="004E701C">
              <w:rPr>
                <w:rFonts w:asciiTheme="majorBidi" w:hAnsiTheme="majorBidi" w:cstheme="majorBidi"/>
                <w:bCs/>
                <w:sz w:val="28"/>
                <w:szCs w:val="28"/>
              </w:rPr>
              <w:t xml:space="preserve">Le médecin doit absolument disposer d’un code INPE. </w:t>
            </w:r>
          </w:p>
          <w:p w:rsidR="00D27CE3" w:rsidRPr="005D13F5" w:rsidRDefault="00D27CE3" w:rsidP="00702B36"/>
        </w:tc>
        <w:tc>
          <w:tcPr>
            <w:tcW w:w="4531" w:type="dxa"/>
            <w:vAlign w:val="center"/>
          </w:tcPr>
          <w:p w:rsidR="00D27CE3" w:rsidRPr="004E701C" w:rsidRDefault="00D27CE3" w:rsidP="00702B36">
            <w:pPr>
              <w:tabs>
                <w:tab w:val="left" w:pos="250"/>
              </w:tabs>
              <w:jc w:val="both"/>
              <w:rPr>
                <w:rFonts w:asciiTheme="majorBidi" w:hAnsiTheme="majorBidi" w:cstheme="majorBidi"/>
                <w:bCs/>
                <w:sz w:val="28"/>
                <w:szCs w:val="28"/>
              </w:rPr>
            </w:pPr>
            <w:r w:rsidRPr="004E701C">
              <w:rPr>
                <w:rFonts w:asciiTheme="majorBidi" w:hAnsiTheme="majorBidi" w:cstheme="majorBidi"/>
                <w:bCs/>
                <w:sz w:val="28"/>
                <w:szCs w:val="28"/>
              </w:rPr>
              <w:t xml:space="preserve">Cent vingt </w:t>
            </w:r>
            <w:r>
              <w:rPr>
                <w:rFonts w:asciiTheme="majorBidi" w:hAnsiTheme="majorBidi" w:cstheme="majorBidi"/>
                <w:bCs/>
                <w:sz w:val="28"/>
                <w:szCs w:val="28"/>
              </w:rPr>
              <w:t>dirhams (120 DHS)</w:t>
            </w:r>
          </w:p>
          <w:p w:rsidR="00D27CE3" w:rsidRPr="005D13F5" w:rsidRDefault="00D27CE3" w:rsidP="00702B36"/>
        </w:tc>
      </w:tr>
      <w:tr w:rsidR="00D27CE3" w:rsidRPr="005D13F5" w:rsidTr="00702B36">
        <w:tc>
          <w:tcPr>
            <w:tcW w:w="5245" w:type="dxa"/>
            <w:vAlign w:val="center"/>
          </w:tcPr>
          <w:p w:rsidR="00D27CE3" w:rsidRPr="004E701C" w:rsidRDefault="00D27CE3" w:rsidP="00702B36">
            <w:pPr>
              <w:tabs>
                <w:tab w:val="left" w:pos="250"/>
              </w:tabs>
              <w:jc w:val="both"/>
              <w:rPr>
                <w:rFonts w:asciiTheme="majorBidi" w:hAnsiTheme="majorBidi" w:cstheme="majorBidi"/>
                <w:b/>
                <w:sz w:val="28"/>
                <w:szCs w:val="28"/>
                <w:u w:val="single"/>
              </w:rPr>
            </w:pPr>
            <w:r w:rsidRPr="004E701C">
              <w:rPr>
                <w:rFonts w:asciiTheme="majorBidi" w:hAnsiTheme="majorBidi" w:cstheme="majorBidi"/>
                <w:b/>
                <w:sz w:val="28"/>
                <w:szCs w:val="28"/>
                <w:u w:val="single"/>
              </w:rPr>
              <w:t>Retour à domicile au Maroc</w:t>
            </w:r>
          </w:p>
          <w:p w:rsidR="00D27CE3" w:rsidRPr="004E701C" w:rsidRDefault="00D27CE3" w:rsidP="00702B36">
            <w:pPr>
              <w:tabs>
                <w:tab w:val="left" w:pos="250"/>
              </w:tabs>
              <w:jc w:val="both"/>
              <w:rPr>
                <w:rFonts w:asciiTheme="majorBidi" w:hAnsiTheme="majorBidi" w:cstheme="majorBidi"/>
                <w:bCs/>
                <w:sz w:val="28"/>
                <w:szCs w:val="28"/>
              </w:rPr>
            </w:pPr>
          </w:p>
          <w:p w:rsidR="00D27CE3" w:rsidRPr="004E701C" w:rsidRDefault="00D27CE3" w:rsidP="00702B36">
            <w:pPr>
              <w:tabs>
                <w:tab w:val="left" w:pos="250"/>
              </w:tabs>
              <w:jc w:val="both"/>
              <w:rPr>
                <w:rFonts w:asciiTheme="majorBidi" w:hAnsiTheme="majorBidi" w:cstheme="majorBidi"/>
                <w:bCs/>
                <w:sz w:val="28"/>
                <w:szCs w:val="28"/>
              </w:rPr>
            </w:pPr>
            <w:r w:rsidRPr="004E701C">
              <w:rPr>
                <w:rFonts w:asciiTheme="majorBidi" w:hAnsiTheme="majorBidi" w:cstheme="majorBidi"/>
                <w:bCs/>
                <w:sz w:val="28"/>
                <w:szCs w:val="28"/>
              </w:rPr>
              <w:t xml:space="preserve">A la fin du traitement médical, l’assureur organise et prend en charge le retour du bénéficiaire-assuré et ses accompagnateurs, vers le domicile déclaré au préalable dans les conditions optimales. </w:t>
            </w:r>
          </w:p>
          <w:p w:rsidR="00D27CE3" w:rsidRPr="004E701C" w:rsidRDefault="00D27CE3" w:rsidP="00702B36">
            <w:pPr>
              <w:tabs>
                <w:tab w:val="left" w:pos="250"/>
              </w:tabs>
              <w:jc w:val="both"/>
              <w:rPr>
                <w:rFonts w:asciiTheme="majorBidi" w:hAnsiTheme="majorBidi" w:cstheme="majorBidi"/>
                <w:bCs/>
                <w:sz w:val="28"/>
                <w:szCs w:val="28"/>
              </w:rPr>
            </w:pPr>
          </w:p>
        </w:tc>
        <w:tc>
          <w:tcPr>
            <w:tcW w:w="4531" w:type="dxa"/>
            <w:vAlign w:val="center"/>
          </w:tcPr>
          <w:p w:rsidR="00D27CE3" w:rsidRPr="005D13F5" w:rsidRDefault="00D27CE3" w:rsidP="00702B36"/>
        </w:tc>
      </w:tr>
      <w:tr w:rsidR="00D27CE3" w:rsidRPr="005D13F5" w:rsidTr="00D27CE3">
        <w:trPr>
          <w:trHeight w:val="3398"/>
        </w:trPr>
        <w:tc>
          <w:tcPr>
            <w:tcW w:w="5245" w:type="dxa"/>
            <w:vAlign w:val="center"/>
          </w:tcPr>
          <w:p w:rsidR="00D27CE3" w:rsidRPr="004E701C" w:rsidRDefault="00D27CE3" w:rsidP="00702B36">
            <w:pPr>
              <w:tabs>
                <w:tab w:val="left" w:pos="250"/>
              </w:tabs>
              <w:jc w:val="both"/>
              <w:rPr>
                <w:rFonts w:asciiTheme="majorBidi" w:hAnsiTheme="majorBidi" w:cstheme="majorBidi"/>
                <w:b/>
                <w:sz w:val="28"/>
                <w:szCs w:val="28"/>
                <w:u w:val="single"/>
              </w:rPr>
            </w:pPr>
            <w:bookmarkStart w:id="1" w:name="_Hlk93476146"/>
            <w:r w:rsidRPr="004E701C">
              <w:rPr>
                <w:rFonts w:asciiTheme="majorBidi" w:hAnsiTheme="majorBidi" w:cstheme="majorBidi"/>
                <w:b/>
                <w:sz w:val="28"/>
                <w:szCs w:val="28"/>
                <w:u w:val="single"/>
              </w:rPr>
              <w:t>Hébergement du proche parent accompagnateur au Maroc</w:t>
            </w:r>
            <w:bookmarkEnd w:id="1"/>
            <w:r w:rsidRPr="004E701C">
              <w:rPr>
                <w:rFonts w:asciiTheme="majorBidi" w:hAnsiTheme="majorBidi" w:cstheme="majorBidi"/>
                <w:b/>
                <w:sz w:val="28"/>
                <w:szCs w:val="28"/>
                <w:u w:val="single"/>
              </w:rPr>
              <w:t xml:space="preserve"> </w:t>
            </w:r>
          </w:p>
          <w:p w:rsidR="00D27CE3" w:rsidRPr="00757DEA" w:rsidRDefault="00D27CE3" w:rsidP="00702B36">
            <w:pPr>
              <w:tabs>
                <w:tab w:val="left" w:pos="250"/>
              </w:tabs>
              <w:jc w:val="both"/>
              <w:rPr>
                <w:rFonts w:asciiTheme="majorBidi" w:hAnsiTheme="majorBidi" w:cstheme="majorBidi"/>
                <w:bCs/>
                <w:sz w:val="14"/>
                <w:szCs w:val="14"/>
              </w:rPr>
            </w:pPr>
          </w:p>
          <w:p w:rsidR="00D27CE3" w:rsidRPr="004E701C" w:rsidRDefault="00D27CE3" w:rsidP="00702B36">
            <w:pPr>
              <w:tabs>
                <w:tab w:val="left" w:pos="250"/>
              </w:tabs>
              <w:jc w:val="both"/>
              <w:rPr>
                <w:rFonts w:asciiTheme="majorBidi" w:hAnsiTheme="majorBidi" w:cstheme="majorBidi"/>
                <w:bCs/>
                <w:sz w:val="28"/>
                <w:szCs w:val="28"/>
              </w:rPr>
            </w:pPr>
            <w:r w:rsidRPr="004E701C">
              <w:rPr>
                <w:rFonts w:asciiTheme="majorBidi" w:hAnsiTheme="majorBidi" w:cstheme="majorBidi"/>
                <w:bCs/>
                <w:sz w:val="28"/>
                <w:szCs w:val="28"/>
              </w:rPr>
              <w:t>A l’occasion d’un transport interurbain, l’assureur organise et prend en charge les fr</w:t>
            </w:r>
            <w:r>
              <w:rPr>
                <w:rFonts w:asciiTheme="majorBidi" w:hAnsiTheme="majorBidi" w:cstheme="majorBidi"/>
                <w:bCs/>
                <w:sz w:val="28"/>
                <w:szCs w:val="28"/>
              </w:rPr>
              <w:t>ais d’hôtel de l’accompagnateur.</w:t>
            </w:r>
          </w:p>
        </w:tc>
        <w:tc>
          <w:tcPr>
            <w:tcW w:w="4531" w:type="dxa"/>
            <w:vAlign w:val="center"/>
          </w:tcPr>
          <w:p w:rsidR="00D27CE3" w:rsidRDefault="00D27CE3" w:rsidP="00D27CE3">
            <w:pPr>
              <w:tabs>
                <w:tab w:val="left" w:pos="250"/>
              </w:tabs>
              <w:rPr>
                <w:rFonts w:asciiTheme="majorBidi" w:hAnsiTheme="majorBidi" w:cstheme="majorBidi"/>
                <w:bCs/>
                <w:sz w:val="28"/>
                <w:szCs w:val="28"/>
              </w:rPr>
            </w:pPr>
          </w:p>
          <w:p w:rsidR="00D27CE3" w:rsidRDefault="00D27CE3" w:rsidP="00D27CE3">
            <w:pPr>
              <w:tabs>
                <w:tab w:val="left" w:pos="250"/>
              </w:tabs>
              <w:rPr>
                <w:rFonts w:asciiTheme="majorBidi" w:hAnsiTheme="majorBidi" w:cstheme="majorBidi"/>
                <w:bCs/>
                <w:sz w:val="28"/>
                <w:szCs w:val="28"/>
              </w:rPr>
            </w:pPr>
          </w:p>
          <w:p w:rsidR="00D27CE3" w:rsidRPr="00D27CE3" w:rsidRDefault="00D27CE3" w:rsidP="00D27CE3">
            <w:pPr>
              <w:tabs>
                <w:tab w:val="left" w:pos="250"/>
              </w:tabs>
              <w:rPr>
                <w:rFonts w:asciiTheme="majorBidi" w:hAnsiTheme="majorBidi" w:cstheme="majorBidi"/>
                <w:bCs/>
              </w:rPr>
            </w:pPr>
          </w:p>
          <w:p w:rsidR="00D27CE3" w:rsidRPr="00757DEA" w:rsidRDefault="00D27CE3" w:rsidP="00D27CE3">
            <w:pPr>
              <w:tabs>
                <w:tab w:val="left" w:pos="250"/>
              </w:tabs>
              <w:rPr>
                <w:rFonts w:asciiTheme="majorBidi" w:hAnsiTheme="majorBidi" w:cstheme="majorBidi"/>
                <w:bCs/>
                <w:sz w:val="20"/>
                <w:szCs w:val="20"/>
              </w:rPr>
            </w:pPr>
          </w:p>
          <w:p w:rsidR="00D27CE3" w:rsidRPr="004E701C" w:rsidRDefault="00D27CE3" w:rsidP="00D27CE3">
            <w:pPr>
              <w:tabs>
                <w:tab w:val="left" w:pos="250"/>
              </w:tabs>
              <w:rPr>
                <w:rFonts w:asciiTheme="majorBidi" w:hAnsiTheme="majorBidi" w:cstheme="majorBidi"/>
                <w:bCs/>
                <w:sz w:val="28"/>
                <w:szCs w:val="28"/>
              </w:rPr>
            </w:pPr>
            <w:r w:rsidRPr="004E701C">
              <w:rPr>
                <w:rFonts w:asciiTheme="majorBidi" w:hAnsiTheme="majorBidi" w:cstheme="majorBidi"/>
                <w:bCs/>
                <w:sz w:val="28"/>
                <w:szCs w:val="28"/>
              </w:rPr>
              <w:t xml:space="preserve">Quatre Cents (400) </w:t>
            </w:r>
            <w:proofErr w:type="spellStart"/>
            <w:r w:rsidRPr="004E701C">
              <w:rPr>
                <w:rFonts w:asciiTheme="majorBidi" w:hAnsiTheme="majorBidi" w:cstheme="majorBidi"/>
                <w:bCs/>
                <w:sz w:val="28"/>
                <w:szCs w:val="28"/>
              </w:rPr>
              <w:t>dhs</w:t>
            </w:r>
            <w:proofErr w:type="spellEnd"/>
            <w:r w:rsidRPr="004E701C">
              <w:rPr>
                <w:rFonts w:asciiTheme="majorBidi" w:hAnsiTheme="majorBidi" w:cstheme="majorBidi"/>
                <w:bCs/>
                <w:sz w:val="28"/>
                <w:szCs w:val="28"/>
              </w:rPr>
              <w:t xml:space="preserve"> TTC/nuit pour une période n’excédant pas Dix (10) nuits.</w:t>
            </w:r>
          </w:p>
          <w:p w:rsidR="00D27CE3" w:rsidRPr="005D13F5" w:rsidRDefault="00D27CE3" w:rsidP="00D27CE3"/>
        </w:tc>
      </w:tr>
      <w:tr w:rsidR="00D27CE3" w:rsidRPr="005D13F5" w:rsidTr="00D27CE3">
        <w:tc>
          <w:tcPr>
            <w:tcW w:w="5245" w:type="dxa"/>
            <w:vAlign w:val="bottom"/>
          </w:tcPr>
          <w:p w:rsidR="00D27CE3" w:rsidRPr="0062417B" w:rsidRDefault="00D27CE3" w:rsidP="00D27CE3">
            <w:pPr>
              <w:tabs>
                <w:tab w:val="left" w:pos="250"/>
              </w:tabs>
              <w:rPr>
                <w:rFonts w:asciiTheme="majorBidi" w:hAnsiTheme="majorBidi" w:cstheme="majorBidi"/>
                <w:b/>
                <w:sz w:val="28"/>
                <w:szCs w:val="28"/>
                <w:u w:val="single"/>
              </w:rPr>
            </w:pPr>
            <w:bookmarkStart w:id="2" w:name="_Hlk94781872"/>
            <w:r w:rsidRPr="0062417B">
              <w:rPr>
                <w:rFonts w:asciiTheme="majorBidi" w:hAnsiTheme="majorBidi" w:cstheme="majorBidi"/>
                <w:b/>
                <w:sz w:val="28"/>
                <w:szCs w:val="28"/>
                <w:u w:val="single"/>
              </w:rPr>
              <w:t>Présence auprès de la personne assurée hospitalisée au Maroc</w:t>
            </w:r>
            <w:bookmarkEnd w:id="2"/>
          </w:p>
          <w:p w:rsidR="00D27CE3" w:rsidRDefault="00D27CE3" w:rsidP="00D27CE3">
            <w:pPr>
              <w:tabs>
                <w:tab w:val="left" w:pos="250"/>
              </w:tabs>
              <w:rPr>
                <w:rFonts w:asciiTheme="majorBidi" w:hAnsiTheme="majorBidi" w:cstheme="majorBidi"/>
                <w:bCs/>
                <w:sz w:val="18"/>
                <w:szCs w:val="18"/>
              </w:rPr>
            </w:pPr>
          </w:p>
          <w:p w:rsidR="00D27CE3" w:rsidRPr="00D27CE3" w:rsidRDefault="00D27CE3" w:rsidP="00D27CE3">
            <w:pPr>
              <w:tabs>
                <w:tab w:val="left" w:pos="250"/>
              </w:tabs>
              <w:rPr>
                <w:rFonts w:asciiTheme="majorBidi" w:hAnsiTheme="majorBidi" w:cstheme="majorBidi"/>
                <w:bCs/>
                <w:sz w:val="14"/>
                <w:szCs w:val="14"/>
              </w:rPr>
            </w:pPr>
          </w:p>
          <w:p w:rsidR="00D27CE3" w:rsidRPr="0062417B" w:rsidRDefault="00D27CE3" w:rsidP="00D27CE3">
            <w:pPr>
              <w:tabs>
                <w:tab w:val="left" w:pos="250"/>
              </w:tabs>
              <w:rPr>
                <w:rFonts w:asciiTheme="majorBidi" w:hAnsiTheme="majorBidi" w:cstheme="majorBidi"/>
                <w:bCs/>
                <w:sz w:val="28"/>
                <w:szCs w:val="28"/>
              </w:rPr>
            </w:pPr>
            <w:r w:rsidRPr="0062417B">
              <w:rPr>
                <w:rFonts w:asciiTheme="majorBidi" w:hAnsiTheme="majorBidi" w:cstheme="majorBidi"/>
                <w:bCs/>
                <w:sz w:val="28"/>
                <w:szCs w:val="28"/>
              </w:rPr>
              <w:t>En cas d’hospitalisation du bénéficiaire-assuré, non accompagné, l’assureur organise et prend en charge les frais d’hôtel</w:t>
            </w:r>
            <w:r>
              <w:rPr>
                <w:rFonts w:asciiTheme="majorBidi" w:hAnsiTheme="majorBidi" w:cstheme="majorBidi"/>
                <w:bCs/>
                <w:sz w:val="28"/>
                <w:szCs w:val="28"/>
              </w:rPr>
              <w:t>.</w:t>
            </w:r>
            <w:r w:rsidRPr="0062417B">
              <w:rPr>
                <w:rFonts w:asciiTheme="majorBidi" w:hAnsiTheme="majorBidi" w:cstheme="majorBidi"/>
                <w:bCs/>
                <w:sz w:val="28"/>
                <w:szCs w:val="28"/>
              </w:rPr>
              <w:t xml:space="preserve"> </w:t>
            </w:r>
          </w:p>
        </w:tc>
        <w:tc>
          <w:tcPr>
            <w:tcW w:w="4531" w:type="dxa"/>
            <w:vAlign w:val="bottom"/>
          </w:tcPr>
          <w:p w:rsidR="00D27CE3" w:rsidRDefault="00D27CE3" w:rsidP="00D27CE3">
            <w:pPr>
              <w:tabs>
                <w:tab w:val="left" w:pos="250"/>
              </w:tabs>
              <w:rPr>
                <w:rFonts w:asciiTheme="majorBidi" w:hAnsiTheme="majorBidi" w:cstheme="majorBidi"/>
                <w:bCs/>
                <w:sz w:val="28"/>
                <w:szCs w:val="28"/>
              </w:rPr>
            </w:pPr>
          </w:p>
          <w:p w:rsidR="00D27CE3" w:rsidRPr="00D27CE3" w:rsidRDefault="00D27CE3" w:rsidP="00D27CE3">
            <w:pPr>
              <w:tabs>
                <w:tab w:val="left" w:pos="250"/>
              </w:tabs>
              <w:rPr>
                <w:rFonts w:asciiTheme="majorBidi" w:hAnsiTheme="majorBidi" w:cstheme="majorBidi"/>
                <w:bCs/>
                <w:sz w:val="40"/>
                <w:szCs w:val="40"/>
              </w:rPr>
            </w:pPr>
          </w:p>
          <w:p w:rsidR="00D27CE3" w:rsidRPr="0062417B" w:rsidRDefault="00D27CE3" w:rsidP="00D27CE3">
            <w:pPr>
              <w:tabs>
                <w:tab w:val="left" w:pos="250"/>
              </w:tabs>
              <w:rPr>
                <w:rFonts w:asciiTheme="majorBidi" w:hAnsiTheme="majorBidi" w:cstheme="majorBidi"/>
                <w:bCs/>
                <w:sz w:val="28"/>
                <w:szCs w:val="28"/>
              </w:rPr>
            </w:pPr>
            <w:r w:rsidRPr="0062417B">
              <w:rPr>
                <w:rFonts w:asciiTheme="majorBidi" w:hAnsiTheme="majorBidi" w:cstheme="majorBidi"/>
                <w:bCs/>
                <w:sz w:val="28"/>
                <w:szCs w:val="28"/>
              </w:rPr>
              <w:t xml:space="preserve">Quatre Cents (400) </w:t>
            </w:r>
            <w:proofErr w:type="spellStart"/>
            <w:r w:rsidRPr="0062417B">
              <w:rPr>
                <w:rFonts w:asciiTheme="majorBidi" w:hAnsiTheme="majorBidi" w:cstheme="majorBidi"/>
                <w:bCs/>
                <w:sz w:val="28"/>
                <w:szCs w:val="28"/>
              </w:rPr>
              <w:t>dhs</w:t>
            </w:r>
            <w:proofErr w:type="spellEnd"/>
            <w:r w:rsidRPr="0062417B">
              <w:rPr>
                <w:rFonts w:asciiTheme="majorBidi" w:hAnsiTheme="majorBidi" w:cstheme="majorBidi"/>
                <w:bCs/>
                <w:sz w:val="28"/>
                <w:szCs w:val="28"/>
              </w:rPr>
              <w:t xml:space="preserve"> TTC pour une période n’excédant pas Dix (10) nuits.</w:t>
            </w:r>
          </w:p>
          <w:p w:rsidR="00D27CE3" w:rsidRPr="005D13F5" w:rsidRDefault="00D27CE3" w:rsidP="00D27CE3"/>
        </w:tc>
      </w:tr>
      <w:tr w:rsidR="00D27CE3" w:rsidRPr="005D13F5" w:rsidTr="00702B36">
        <w:tc>
          <w:tcPr>
            <w:tcW w:w="5245" w:type="dxa"/>
            <w:vAlign w:val="center"/>
          </w:tcPr>
          <w:p w:rsidR="00D27CE3" w:rsidRPr="0062417B" w:rsidRDefault="00D27CE3" w:rsidP="00702B36">
            <w:pPr>
              <w:tabs>
                <w:tab w:val="left" w:pos="250"/>
              </w:tabs>
              <w:jc w:val="both"/>
              <w:rPr>
                <w:rFonts w:asciiTheme="majorBidi" w:hAnsiTheme="majorBidi" w:cstheme="majorBidi"/>
                <w:b/>
                <w:sz w:val="28"/>
                <w:szCs w:val="28"/>
                <w:u w:val="single"/>
              </w:rPr>
            </w:pPr>
            <w:r w:rsidRPr="0062417B">
              <w:rPr>
                <w:rFonts w:asciiTheme="majorBidi" w:hAnsiTheme="majorBidi" w:cstheme="majorBidi"/>
                <w:b/>
                <w:sz w:val="28"/>
                <w:szCs w:val="28"/>
                <w:u w:val="single"/>
              </w:rPr>
              <w:lastRenderedPageBreak/>
              <w:t>Frais de prolongation de séjour au Maroc après hospitalisation</w:t>
            </w:r>
          </w:p>
          <w:p w:rsidR="00D27CE3" w:rsidRPr="0062417B" w:rsidRDefault="00D27CE3" w:rsidP="00702B36">
            <w:pPr>
              <w:tabs>
                <w:tab w:val="left" w:pos="250"/>
              </w:tabs>
              <w:jc w:val="both"/>
              <w:rPr>
                <w:rFonts w:asciiTheme="majorBidi" w:hAnsiTheme="majorBidi" w:cstheme="majorBidi"/>
                <w:bCs/>
                <w:sz w:val="28"/>
                <w:szCs w:val="28"/>
              </w:rPr>
            </w:pPr>
          </w:p>
          <w:p w:rsidR="00D27CE3" w:rsidRPr="0062417B" w:rsidRDefault="00D27CE3" w:rsidP="00702B36">
            <w:pPr>
              <w:tabs>
                <w:tab w:val="left" w:pos="250"/>
              </w:tabs>
              <w:jc w:val="both"/>
              <w:rPr>
                <w:rFonts w:asciiTheme="majorBidi" w:hAnsiTheme="majorBidi" w:cstheme="majorBidi"/>
                <w:bCs/>
                <w:sz w:val="28"/>
                <w:szCs w:val="28"/>
              </w:rPr>
            </w:pPr>
            <w:r w:rsidRPr="0062417B">
              <w:rPr>
                <w:rFonts w:asciiTheme="majorBidi" w:hAnsiTheme="majorBidi" w:cstheme="majorBidi"/>
                <w:bCs/>
                <w:sz w:val="28"/>
                <w:szCs w:val="28"/>
              </w:rPr>
              <w:t>Si pour une raison médicale, la personne assurée doit rester sur place pour une période supérieur à 3 jours consécutifs, l’assureur prend en charge, les frais d’hôtel</w:t>
            </w:r>
            <w:r>
              <w:rPr>
                <w:rFonts w:asciiTheme="majorBidi" w:hAnsiTheme="majorBidi" w:cstheme="majorBidi"/>
                <w:bCs/>
                <w:sz w:val="28"/>
                <w:szCs w:val="28"/>
              </w:rPr>
              <w:t>.</w:t>
            </w:r>
            <w:r w:rsidRPr="0062417B">
              <w:rPr>
                <w:rFonts w:asciiTheme="majorBidi" w:hAnsiTheme="majorBidi" w:cstheme="majorBidi"/>
                <w:bCs/>
                <w:sz w:val="28"/>
                <w:szCs w:val="28"/>
              </w:rPr>
              <w:t xml:space="preserve"> </w:t>
            </w:r>
          </w:p>
          <w:p w:rsidR="00D27CE3" w:rsidRPr="0062417B" w:rsidRDefault="00D27CE3" w:rsidP="00702B36">
            <w:pPr>
              <w:tabs>
                <w:tab w:val="left" w:pos="250"/>
              </w:tabs>
              <w:jc w:val="both"/>
              <w:rPr>
                <w:rFonts w:asciiTheme="majorBidi" w:hAnsiTheme="majorBidi" w:cstheme="majorBidi"/>
                <w:bCs/>
                <w:sz w:val="28"/>
                <w:szCs w:val="28"/>
              </w:rPr>
            </w:pPr>
            <w:r w:rsidRPr="0062417B">
              <w:rPr>
                <w:rFonts w:asciiTheme="majorBidi" w:hAnsiTheme="majorBidi" w:cstheme="majorBidi"/>
                <w:bCs/>
                <w:sz w:val="28"/>
                <w:szCs w:val="28"/>
              </w:rPr>
              <w:t>Les frais d’hôtel sont limités exclusivement à l’hébergement et au petit déjeuner.</w:t>
            </w:r>
          </w:p>
          <w:p w:rsidR="00D27CE3" w:rsidRPr="0062417B" w:rsidRDefault="00D27CE3" w:rsidP="00702B36">
            <w:pPr>
              <w:tabs>
                <w:tab w:val="left" w:pos="250"/>
              </w:tabs>
              <w:jc w:val="both"/>
              <w:rPr>
                <w:rFonts w:asciiTheme="majorBidi" w:hAnsiTheme="majorBidi" w:cstheme="majorBidi"/>
                <w:bCs/>
                <w:sz w:val="28"/>
                <w:szCs w:val="28"/>
              </w:rPr>
            </w:pPr>
            <w:r w:rsidRPr="0062417B">
              <w:rPr>
                <w:rFonts w:asciiTheme="majorBidi" w:hAnsiTheme="majorBidi" w:cstheme="majorBidi"/>
                <w:bCs/>
                <w:sz w:val="28"/>
                <w:szCs w:val="28"/>
              </w:rPr>
              <w:t>L’assureur prend en charge un accompagnateur dans les mêmes conditions que l’assuré, si nécessaire.</w:t>
            </w:r>
          </w:p>
          <w:p w:rsidR="00D27CE3" w:rsidRPr="005D13F5" w:rsidRDefault="00D27CE3" w:rsidP="00702B36"/>
        </w:tc>
        <w:tc>
          <w:tcPr>
            <w:tcW w:w="4531" w:type="dxa"/>
            <w:vAlign w:val="center"/>
          </w:tcPr>
          <w:p w:rsidR="00D27CE3" w:rsidRDefault="00D27CE3" w:rsidP="00702B36">
            <w:pPr>
              <w:tabs>
                <w:tab w:val="left" w:pos="250"/>
              </w:tabs>
              <w:rPr>
                <w:rFonts w:asciiTheme="majorBidi" w:hAnsiTheme="majorBidi" w:cstheme="majorBidi"/>
                <w:bCs/>
                <w:sz w:val="28"/>
                <w:szCs w:val="28"/>
              </w:rPr>
            </w:pPr>
          </w:p>
          <w:p w:rsidR="00D27CE3" w:rsidRDefault="00D27CE3" w:rsidP="00702B36">
            <w:pPr>
              <w:tabs>
                <w:tab w:val="left" w:pos="250"/>
              </w:tabs>
              <w:rPr>
                <w:rFonts w:asciiTheme="majorBidi" w:hAnsiTheme="majorBidi" w:cstheme="majorBidi"/>
                <w:bCs/>
                <w:sz w:val="28"/>
                <w:szCs w:val="28"/>
              </w:rPr>
            </w:pPr>
          </w:p>
          <w:p w:rsidR="00D27CE3" w:rsidRDefault="00D27CE3" w:rsidP="00702B36">
            <w:pPr>
              <w:tabs>
                <w:tab w:val="left" w:pos="250"/>
              </w:tabs>
              <w:rPr>
                <w:rFonts w:asciiTheme="majorBidi" w:hAnsiTheme="majorBidi" w:cstheme="majorBidi"/>
                <w:bCs/>
                <w:sz w:val="28"/>
                <w:szCs w:val="28"/>
              </w:rPr>
            </w:pPr>
          </w:p>
          <w:p w:rsidR="00D27CE3" w:rsidRPr="0062417B" w:rsidRDefault="00D27CE3" w:rsidP="00702B36">
            <w:pPr>
              <w:tabs>
                <w:tab w:val="left" w:pos="250"/>
              </w:tabs>
              <w:rPr>
                <w:rFonts w:asciiTheme="majorBidi" w:hAnsiTheme="majorBidi" w:cstheme="majorBidi"/>
                <w:bCs/>
                <w:sz w:val="28"/>
                <w:szCs w:val="28"/>
              </w:rPr>
            </w:pPr>
            <w:r>
              <w:rPr>
                <w:rFonts w:asciiTheme="majorBidi" w:hAnsiTheme="majorBidi" w:cstheme="majorBidi"/>
                <w:bCs/>
                <w:sz w:val="28"/>
                <w:szCs w:val="28"/>
              </w:rPr>
              <w:t>Q</w:t>
            </w:r>
            <w:r w:rsidRPr="0062417B">
              <w:rPr>
                <w:rFonts w:asciiTheme="majorBidi" w:hAnsiTheme="majorBidi" w:cstheme="majorBidi"/>
                <w:bCs/>
                <w:sz w:val="28"/>
                <w:szCs w:val="28"/>
              </w:rPr>
              <w:t xml:space="preserve">uatre Cents dirhams (400) TTC par nuit pour une période n’excédant pas sept (7) nuits. </w:t>
            </w:r>
          </w:p>
          <w:p w:rsidR="00D27CE3" w:rsidRPr="0062417B" w:rsidRDefault="00D27CE3" w:rsidP="00702B36">
            <w:pPr>
              <w:tabs>
                <w:tab w:val="left" w:pos="250"/>
              </w:tabs>
              <w:rPr>
                <w:rFonts w:asciiTheme="majorBidi" w:hAnsiTheme="majorBidi" w:cstheme="majorBidi"/>
                <w:bCs/>
                <w:sz w:val="28"/>
                <w:szCs w:val="28"/>
              </w:rPr>
            </w:pPr>
          </w:p>
          <w:p w:rsidR="00D27CE3" w:rsidRPr="005D13F5" w:rsidRDefault="00D27CE3" w:rsidP="00702B36"/>
        </w:tc>
      </w:tr>
      <w:tr w:rsidR="00D27CE3" w:rsidRPr="005D13F5" w:rsidTr="00702B36">
        <w:tc>
          <w:tcPr>
            <w:tcW w:w="5245" w:type="dxa"/>
          </w:tcPr>
          <w:p w:rsidR="00D27CE3" w:rsidRPr="00167037" w:rsidRDefault="00D27CE3" w:rsidP="00702B36">
            <w:pPr>
              <w:tabs>
                <w:tab w:val="left" w:pos="250"/>
              </w:tabs>
              <w:rPr>
                <w:rFonts w:asciiTheme="majorBidi" w:hAnsiTheme="majorBidi" w:cstheme="majorBidi"/>
                <w:b/>
                <w:sz w:val="28"/>
                <w:szCs w:val="28"/>
                <w:u w:val="single"/>
              </w:rPr>
            </w:pPr>
            <w:r w:rsidRPr="00167037">
              <w:rPr>
                <w:rFonts w:asciiTheme="majorBidi" w:hAnsiTheme="majorBidi" w:cstheme="majorBidi"/>
                <w:b/>
                <w:sz w:val="28"/>
                <w:szCs w:val="28"/>
                <w:u w:val="single"/>
              </w:rPr>
              <w:t>Transport funéraire au Maroc</w:t>
            </w:r>
          </w:p>
          <w:p w:rsidR="00D27CE3" w:rsidRDefault="00D27CE3" w:rsidP="00702B36">
            <w:pPr>
              <w:tabs>
                <w:tab w:val="left" w:pos="250"/>
              </w:tabs>
              <w:rPr>
                <w:rFonts w:asciiTheme="majorBidi" w:hAnsiTheme="majorBidi" w:cstheme="majorBidi"/>
                <w:bCs/>
                <w:sz w:val="28"/>
                <w:szCs w:val="28"/>
              </w:rPr>
            </w:pPr>
          </w:p>
          <w:p w:rsidR="00D27CE3" w:rsidRPr="00167037" w:rsidRDefault="00D27CE3" w:rsidP="00702B36">
            <w:pPr>
              <w:tabs>
                <w:tab w:val="left" w:pos="250"/>
              </w:tabs>
              <w:rPr>
                <w:rFonts w:asciiTheme="majorBidi" w:hAnsiTheme="majorBidi" w:cstheme="majorBidi"/>
                <w:bCs/>
                <w:sz w:val="28"/>
                <w:szCs w:val="28"/>
              </w:rPr>
            </w:pPr>
          </w:p>
          <w:p w:rsidR="00D27CE3" w:rsidRPr="00167037" w:rsidRDefault="00D27CE3" w:rsidP="00702B36">
            <w:pPr>
              <w:tabs>
                <w:tab w:val="left" w:pos="250"/>
              </w:tabs>
              <w:rPr>
                <w:rFonts w:asciiTheme="majorBidi" w:hAnsiTheme="majorBidi" w:cstheme="majorBidi"/>
                <w:bCs/>
                <w:sz w:val="28"/>
                <w:szCs w:val="28"/>
              </w:rPr>
            </w:pPr>
            <w:r w:rsidRPr="00167037">
              <w:rPr>
                <w:rFonts w:asciiTheme="majorBidi" w:hAnsiTheme="majorBidi" w:cstheme="majorBidi"/>
                <w:bCs/>
                <w:sz w:val="28"/>
                <w:szCs w:val="28"/>
              </w:rPr>
              <w:t xml:space="preserve">En cas décès d’un bénéficiaire-assuré, y compris les bébés morts nés, l’assureur organise et prend en charge : </w:t>
            </w:r>
          </w:p>
          <w:p w:rsidR="00D27CE3" w:rsidRPr="00167037" w:rsidRDefault="00D27CE3" w:rsidP="00702B36">
            <w:pPr>
              <w:tabs>
                <w:tab w:val="left" w:pos="250"/>
              </w:tabs>
              <w:rPr>
                <w:rFonts w:asciiTheme="majorBidi" w:hAnsiTheme="majorBidi" w:cstheme="majorBidi"/>
                <w:bCs/>
                <w:sz w:val="28"/>
                <w:szCs w:val="28"/>
              </w:rPr>
            </w:pPr>
          </w:p>
        </w:tc>
        <w:tc>
          <w:tcPr>
            <w:tcW w:w="4531" w:type="dxa"/>
            <w:vAlign w:val="center"/>
          </w:tcPr>
          <w:p w:rsidR="00D27CE3" w:rsidRPr="00167037" w:rsidRDefault="00D27CE3" w:rsidP="00702B36">
            <w:pPr>
              <w:tabs>
                <w:tab w:val="left" w:pos="250"/>
              </w:tabs>
              <w:jc w:val="both"/>
              <w:rPr>
                <w:rFonts w:asciiTheme="majorBidi" w:hAnsiTheme="majorBidi" w:cstheme="majorBidi"/>
                <w:bCs/>
                <w:sz w:val="28"/>
                <w:szCs w:val="28"/>
              </w:rPr>
            </w:pPr>
            <w:r>
              <w:rPr>
                <w:rFonts w:asciiTheme="majorBidi" w:hAnsiTheme="majorBidi" w:cstheme="majorBidi"/>
                <w:bCs/>
                <w:sz w:val="28"/>
                <w:szCs w:val="28"/>
              </w:rPr>
              <w:t xml:space="preserve">- </w:t>
            </w:r>
            <w:r w:rsidRPr="00167037">
              <w:rPr>
                <w:rFonts w:asciiTheme="majorBidi" w:hAnsiTheme="majorBidi" w:cstheme="majorBidi"/>
                <w:bCs/>
                <w:sz w:val="28"/>
                <w:szCs w:val="28"/>
              </w:rPr>
              <w:t>Le transport du corps du lieu du décès au lieu d’inhumation au Maroc</w:t>
            </w:r>
          </w:p>
          <w:p w:rsidR="00D27CE3" w:rsidRPr="00167037" w:rsidRDefault="00D27CE3" w:rsidP="00702B36">
            <w:pPr>
              <w:tabs>
                <w:tab w:val="left" w:pos="250"/>
              </w:tabs>
              <w:rPr>
                <w:rFonts w:asciiTheme="majorBidi" w:hAnsiTheme="majorBidi" w:cstheme="majorBidi"/>
                <w:bCs/>
                <w:sz w:val="28"/>
                <w:szCs w:val="28"/>
              </w:rPr>
            </w:pPr>
            <w:r>
              <w:rPr>
                <w:rFonts w:asciiTheme="majorBidi" w:hAnsiTheme="majorBidi" w:cstheme="majorBidi"/>
                <w:bCs/>
                <w:sz w:val="28"/>
                <w:szCs w:val="28"/>
              </w:rPr>
              <w:t xml:space="preserve">- Les </w:t>
            </w:r>
            <w:r w:rsidRPr="00167037">
              <w:rPr>
                <w:rFonts w:asciiTheme="majorBidi" w:hAnsiTheme="majorBidi" w:cstheme="majorBidi"/>
                <w:bCs/>
                <w:sz w:val="28"/>
                <w:szCs w:val="28"/>
              </w:rPr>
              <w:t>démarches et formalités administratives permettant le transport</w:t>
            </w:r>
          </w:p>
          <w:p w:rsidR="00D27CE3" w:rsidRPr="00167037" w:rsidRDefault="00D27CE3" w:rsidP="00702B36">
            <w:pPr>
              <w:tabs>
                <w:tab w:val="left" w:pos="250"/>
              </w:tabs>
              <w:jc w:val="both"/>
              <w:rPr>
                <w:rFonts w:asciiTheme="majorBidi" w:hAnsiTheme="majorBidi" w:cstheme="majorBidi"/>
                <w:bCs/>
                <w:sz w:val="28"/>
                <w:szCs w:val="28"/>
              </w:rPr>
            </w:pPr>
            <w:r>
              <w:rPr>
                <w:rFonts w:asciiTheme="majorBidi" w:hAnsiTheme="majorBidi" w:cstheme="majorBidi"/>
                <w:bCs/>
                <w:sz w:val="28"/>
                <w:szCs w:val="28"/>
              </w:rPr>
              <w:t xml:space="preserve">- </w:t>
            </w:r>
            <w:r w:rsidRPr="00167037">
              <w:rPr>
                <w:rFonts w:asciiTheme="majorBidi" w:hAnsiTheme="majorBidi" w:cstheme="majorBidi"/>
                <w:bCs/>
                <w:sz w:val="28"/>
                <w:szCs w:val="28"/>
              </w:rPr>
              <w:t xml:space="preserve">Le </w:t>
            </w:r>
            <w:r>
              <w:rPr>
                <w:rFonts w:asciiTheme="majorBidi" w:hAnsiTheme="majorBidi" w:cstheme="majorBidi"/>
                <w:bCs/>
                <w:sz w:val="28"/>
                <w:szCs w:val="28"/>
              </w:rPr>
              <w:t>transport d’un accompagnateur du</w:t>
            </w:r>
            <w:r w:rsidRPr="00167037">
              <w:rPr>
                <w:rFonts w:asciiTheme="majorBidi" w:hAnsiTheme="majorBidi" w:cstheme="majorBidi"/>
                <w:bCs/>
                <w:sz w:val="28"/>
                <w:szCs w:val="28"/>
              </w:rPr>
              <w:t xml:space="preserve"> défunt(e) </w:t>
            </w:r>
          </w:p>
          <w:p w:rsidR="00D27CE3" w:rsidRPr="00167037" w:rsidRDefault="00D27CE3" w:rsidP="00702B36">
            <w:pPr>
              <w:tabs>
                <w:tab w:val="left" w:pos="250"/>
              </w:tabs>
              <w:jc w:val="both"/>
              <w:rPr>
                <w:rFonts w:asciiTheme="majorBidi" w:hAnsiTheme="majorBidi" w:cstheme="majorBidi"/>
                <w:bCs/>
                <w:sz w:val="28"/>
                <w:szCs w:val="28"/>
              </w:rPr>
            </w:pPr>
            <w:r>
              <w:rPr>
                <w:rFonts w:asciiTheme="majorBidi" w:hAnsiTheme="majorBidi" w:cstheme="majorBidi"/>
                <w:bCs/>
                <w:sz w:val="28"/>
                <w:szCs w:val="28"/>
              </w:rPr>
              <w:t xml:space="preserve">- </w:t>
            </w:r>
            <w:r w:rsidRPr="00167037">
              <w:rPr>
                <w:rFonts w:asciiTheme="majorBidi" w:hAnsiTheme="majorBidi" w:cstheme="majorBidi"/>
                <w:bCs/>
                <w:sz w:val="28"/>
                <w:szCs w:val="28"/>
              </w:rPr>
              <w:t>Le cercueil, si nécessaire, du modèle le plus simple permettant ce transport</w:t>
            </w:r>
          </w:p>
          <w:p w:rsidR="00D27CE3" w:rsidRPr="005D13F5" w:rsidRDefault="00D27CE3" w:rsidP="00702B36"/>
        </w:tc>
      </w:tr>
      <w:tr w:rsidR="00D27CE3" w:rsidRPr="005D13F5" w:rsidTr="00702B36">
        <w:trPr>
          <w:trHeight w:val="428"/>
        </w:trPr>
        <w:tc>
          <w:tcPr>
            <w:tcW w:w="9776" w:type="dxa"/>
            <w:gridSpan w:val="2"/>
            <w:vAlign w:val="center"/>
          </w:tcPr>
          <w:p w:rsidR="00D27CE3" w:rsidRDefault="00D27CE3" w:rsidP="00702B36">
            <w:pPr>
              <w:tabs>
                <w:tab w:val="left" w:pos="250"/>
              </w:tabs>
              <w:jc w:val="both"/>
              <w:rPr>
                <w:rFonts w:asciiTheme="majorBidi" w:hAnsiTheme="majorBidi" w:cstheme="majorBidi"/>
                <w:b/>
                <w:sz w:val="28"/>
                <w:szCs w:val="28"/>
                <w:u w:val="single"/>
              </w:rPr>
            </w:pPr>
          </w:p>
          <w:p w:rsidR="00D27CE3" w:rsidRDefault="00D27CE3" w:rsidP="00702B36">
            <w:pPr>
              <w:tabs>
                <w:tab w:val="left" w:pos="250"/>
              </w:tabs>
              <w:jc w:val="both"/>
              <w:rPr>
                <w:rFonts w:asciiTheme="majorBidi" w:hAnsiTheme="majorBidi" w:cstheme="majorBidi"/>
                <w:b/>
                <w:sz w:val="28"/>
                <w:szCs w:val="28"/>
                <w:u w:val="single"/>
              </w:rPr>
            </w:pPr>
            <w:r w:rsidRPr="00C33639">
              <w:rPr>
                <w:rFonts w:asciiTheme="majorBidi" w:hAnsiTheme="majorBidi" w:cstheme="majorBidi"/>
                <w:b/>
                <w:sz w:val="28"/>
                <w:szCs w:val="28"/>
                <w:u w:val="single"/>
              </w:rPr>
              <w:t>Prestations d’Assistance Médicale et de Transport Sanitaire à l’Etranger</w:t>
            </w:r>
          </w:p>
          <w:p w:rsidR="00D27CE3" w:rsidRPr="00C33639" w:rsidRDefault="00D27CE3" w:rsidP="00702B36">
            <w:pPr>
              <w:tabs>
                <w:tab w:val="left" w:pos="250"/>
              </w:tabs>
              <w:jc w:val="both"/>
              <w:rPr>
                <w:rFonts w:asciiTheme="majorBidi" w:hAnsiTheme="majorBidi" w:cstheme="majorBidi"/>
                <w:b/>
                <w:sz w:val="28"/>
                <w:szCs w:val="28"/>
                <w:u w:val="single"/>
              </w:rPr>
            </w:pPr>
          </w:p>
        </w:tc>
      </w:tr>
      <w:tr w:rsidR="00D27CE3" w:rsidRPr="005D13F5" w:rsidTr="00702B36">
        <w:tc>
          <w:tcPr>
            <w:tcW w:w="5245" w:type="dxa"/>
            <w:vAlign w:val="center"/>
          </w:tcPr>
          <w:p w:rsidR="00D27CE3" w:rsidRPr="00C33639" w:rsidRDefault="00D27CE3" w:rsidP="00702B36">
            <w:pPr>
              <w:tabs>
                <w:tab w:val="left" w:pos="250"/>
              </w:tabs>
              <w:jc w:val="both"/>
              <w:rPr>
                <w:rFonts w:asciiTheme="majorBidi" w:hAnsiTheme="majorBidi" w:cstheme="majorBidi"/>
                <w:b/>
                <w:sz w:val="28"/>
                <w:szCs w:val="28"/>
                <w:u w:val="single"/>
              </w:rPr>
            </w:pPr>
            <w:r w:rsidRPr="00C33639">
              <w:rPr>
                <w:rFonts w:asciiTheme="majorBidi" w:hAnsiTheme="majorBidi" w:cstheme="majorBidi"/>
                <w:b/>
                <w:sz w:val="28"/>
                <w:szCs w:val="28"/>
                <w:u w:val="single"/>
              </w:rPr>
              <w:t>Evacuation sanitaire du Maroc vers l’Etranger</w:t>
            </w:r>
          </w:p>
          <w:p w:rsidR="00D27CE3" w:rsidRPr="00C33639" w:rsidRDefault="00D27CE3" w:rsidP="00702B36">
            <w:pPr>
              <w:tabs>
                <w:tab w:val="left" w:pos="250"/>
              </w:tabs>
              <w:jc w:val="both"/>
              <w:rPr>
                <w:rFonts w:asciiTheme="majorBidi" w:hAnsiTheme="majorBidi" w:cstheme="majorBidi"/>
                <w:bCs/>
                <w:sz w:val="28"/>
                <w:szCs w:val="28"/>
              </w:rPr>
            </w:pPr>
          </w:p>
          <w:p w:rsidR="00D27CE3" w:rsidRPr="00C33639" w:rsidRDefault="00D27CE3" w:rsidP="00702B36">
            <w:pPr>
              <w:tabs>
                <w:tab w:val="left" w:pos="250"/>
              </w:tabs>
              <w:jc w:val="both"/>
              <w:rPr>
                <w:rFonts w:asciiTheme="majorBidi" w:hAnsiTheme="majorBidi" w:cstheme="majorBidi"/>
                <w:bCs/>
                <w:sz w:val="28"/>
                <w:szCs w:val="28"/>
              </w:rPr>
            </w:pPr>
            <w:r w:rsidRPr="00C33639">
              <w:rPr>
                <w:rFonts w:asciiTheme="majorBidi" w:hAnsiTheme="majorBidi" w:cstheme="majorBidi"/>
                <w:bCs/>
                <w:sz w:val="28"/>
                <w:szCs w:val="28"/>
              </w:rPr>
              <w:t>Au cas où l’état du bénéficiaire-assuré, malade ou blessé, ne peut être traité au Maroc (soins, hospitalisation, ou diagnostic), l’assureur organise et prend en charge, sur avis médicale, le transport sanitaire (aller/retour), vers l’unité hospitalière Etrangère choisie par le bénéficiaire-assuré dans les conditions optimales.</w:t>
            </w:r>
          </w:p>
          <w:p w:rsidR="00D27CE3" w:rsidRPr="00C33639" w:rsidRDefault="00D27CE3" w:rsidP="00702B36">
            <w:pPr>
              <w:tabs>
                <w:tab w:val="left" w:pos="250"/>
              </w:tabs>
              <w:jc w:val="both"/>
              <w:rPr>
                <w:rFonts w:asciiTheme="majorBidi" w:hAnsiTheme="majorBidi" w:cstheme="majorBidi"/>
                <w:bCs/>
                <w:sz w:val="28"/>
                <w:szCs w:val="28"/>
              </w:rPr>
            </w:pPr>
          </w:p>
          <w:p w:rsidR="00D27CE3" w:rsidRPr="00C33639" w:rsidRDefault="00D27CE3" w:rsidP="00702B36">
            <w:pPr>
              <w:tabs>
                <w:tab w:val="left" w:pos="250"/>
              </w:tabs>
              <w:jc w:val="both"/>
              <w:rPr>
                <w:rFonts w:asciiTheme="majorBidi" w:hAnsiTheme="majorBidi" w:cstheme="majorBidi"/>
                <w:bCs/>
                <w:sz w:val="28"/>
                <w:szCs w:val="28"/>
              </w:rPr>
            </w:pPr>
            <w:r w:rsidRPr="00C33639">
              <w:rPr>
                <w:rFonts w:asciiTheme="majorBidi" w:hAnsiTheme="majorBidi" w:cstheme="majorBidi"/>
                <w:bCs/>
                <w:sz w:val="28"/>
                <w:szCs w:val="28"/>
              </w:rPr>
              <w:t>L’organisation et la prise en charge de l’évacuation vers l’étranger, sont accordées automatiquement, si le bénéficiaire-assuré dispose d’un accord préalable AMO-CNOPS.</w:t>
            </w:r>
          </w:p>
          <w:p w:rsidR="00D27CE3" w:rsidRPr="00C33639" w:rsidRDefault="00D27CE3" w:rsidP="00702B36">
            <w:pPr>
              <w:tabs>
                <w:tab w:val="left" w:pos="250"/>
              </w:tabs>
              <w:jc w:val="both"/>
              <w:rPr>
                <w:rFonts w:asciiTheme="majorBidi" w:hAnsiTheme="majorBidi" w:cstheme="majorBidi"/>
                <w:bCs/>
                <w:sz w:val="28"/>
                <w:szCs w:val="28"/>
              </w:rPr>
            </w:pPr>
          </w:p>
          <w:p w:rsidR="00D27CE3" w:rsidRPr="00C33639" w:rsidRDefault="00D27CE3" w:rsidP="00702B36">
            <w:pPr>
              <w:tabs>
                <w:tab w:val="left" w:pos="250"/>
              </w:tabs>
              <w:jc w:val="both"/>
              <w:rPr>
                <w:rFonts w:asciiTheme="majorBidi" w:hAnsiTheme="majorBidi" w:cstheme="majorBidi"/>
                <w:bCs/>
                <w:sz w:val="28"/>
                <w:szCs w:val="28"/>
              </w:rPr>
            </w:pPr>
            <w:r w:rsidRPr="00C33639">
              <w:rPr>
                <w:rFonts w:asciiTheme="majorBidi" w:hAnsiTheme="majorBidi" w:cstheme="majorBidi"/>
                <w:bCs/>
                <w:sz w:val="28"/>
                <w:szCs w:val="28"/>
              </w:rPr>
              <w:t xml:space="preserve">L’évacuation de l’accompagnant du bénéficiaire-assuré sera systématiquement prise en charge par l’assureur dans les </w:t>
            </w:r>
            <w:r w:rsidRPr="00C33639">
              <w:rPr>
                <w:rFonts w:asciiTheme="majorBidi" w:hAnsiTheme="majorBidi" w:cstheme="majorBidi"/>
                <w:bCs/>
                <w:sz w:val="28"/>
                <w:szCs w:val="28"/>
              </w:rPr>
              <w:lastRenderedPageBreak/>
              <w:t>mêmes conditions du transport du bénéficiaire-assuré.</w:t>
            </w:r>
          </w:p>
          <w:p w:rsidR="00D27CE3" w:rsidRPr="00C33639" w:rsidRDefault="00D27CE3" w:rsidP="00702B36">
            <w:pPr>
              <w:tabs>
                <w:tab w:val="left" w:pos="250"/>
              </w:tabs>
              <w:jc w:val="both"/>
              <w:rPr>
                <w:rFonts w:asciiTheme="majorBidi" w:hAnsiTheme="majorBidi" w:cstheme="majorBidi"/>
                <w:bCs/>
                <w:sz w:val="28"/>
                <w:szCs w:val="28"/>
              </w:rPr>
            </w:pPr>
          </w:p>
          <w:p w:rsidR="00D27CE3" w:rsidRPr="00C33639" w:rsidRDefault="00D27CE3" w:rsidP="00702B36">
            <w:pPr>
              <w:tabs>
                <w:tab w:val="left" w:pos="250"/>
              </w:tabs>
              <w:jc w:val="both"/>
              <w:rPr>
                <w:rFonts w:asciiTheme="majorBidi" w:hAnsiTheme="majorBidi" w:cstheme="majorBidi"/>
                <w:bCs/>
                <w:sz w:val="28"/>
                <w:szCs w:val="28"/>
              </w:rPr>
            </w:pPr>
            <w:r w:rsidRPr="00C33639">
              <w:rPr>
                <w:rFonts w:asciiTheme="majorBidi" w:hAnsiTheme="majorBidi" w:cstheme="majorBidi"/>
                <w:bCs/>
                <w:sz w:val="28"/>
                <w:szCs w:val="28"/>
              </w:rPr>
              <w:t xml:space="preserve">Le prestataire prendra en charge un 2éme accompagnateur, si le bénéficiaire-assuré malade est un enfant âgé de moins de douze (12) ans. </w:t>
            </w:r>
          </w:p>
          <w:p w:rsidR="00D27CE3" w:rsidRPr="00C33639" w:rsidRDefault="00D27CE3" w:rsidP="00702B36">
            <w:pPr>
              <w:tabs>
                <w:tab w:val="left" w:pos="250"/>
              </w:tabs>
              <w:jc w:val="both"/>
              <w:rPr>
                <w:rFonts w:asciiTheme="majorBidi" w:hAnsiTheme="majorBidi" w:cstheme="majorBidi"/>
                <w:bCs/>
                <w:sz w:val="28"/>
                <w:szCs w:val="28"/>
              </w:rPr>
            </w:pPr>
          </w:p>
          <w:p w:rsidR="00D27CE3" w:rsidRPr="00C33639" w:rsidRDefault="00D27CE3" w:rsidP="00702B36">
            <w:pPr>
              <w:tabs>
                <w:tab w:val="left" w:pos="250"/>
              </w:tabs>
              <w:jc w:val="both"/>
              <w:rPr>
                <w:rFonts w:asciiTheme="majorBidi" w:hAnsiTheme="majorBidi" w:cstheme="majorBidi"/>
                <w:bCs/>
                <w:sz w:val="28"/>
                <w:szCs w:val="28"/>
              </w:rPr>
            </w:pPr>
            <w:r w:rsidRPr="00C33639">
              <w:rPr>
                <w:rFonts w:asciiTheme="majorBidi" w:hAnsiTheme="majorBidi" w:cstheme="majorBidi"/>
                <w:bCs/>
                <w:sz w:val="28"/>
                <w:szCs w:val="28"/>
              </w:rPr>
              <w:t>De même en cas de greffe d’organe, en plus de l’accompagnateur, l’assureur prendra en charge le transport du donneur.</w:t>
            </w:r>
          </w:p>
          <w:p w:rsidR="00D27CE3" w:rsidRPr="00C33639" w:rsidRDefault="00D27CE3" w:rsidP="00702B36">
            <w:pPr>
              <w:tabs>
                <w:tab w:val="left" w:pos="250"/>
              </w:tabs>
              <w:jc w:val="both"/>
              <w:rPr>
                <w:rFonts w:asciiTheme="majorBidi" w:hAnsiTheme="majorBidi" w:cstheme="majorBidi"/>
                <w:bCs/>
                <w:sz w:val="28"/>
                <w:szCs w:val="28"/>
              </w:rPr>
            </w:pPr>
          </w:p>
          <w:p w:rsidR="00D27CE3" w:rsidRPr="00C33639" w:rsidRDefault="00D27CE3" w:rsidP="00702B36">
            <w:pPr>
              <w:tabs>
                <w:tab w:val="left" w:pos="250"/>
              </w:tabs>
              <w:jc w:val="both"/>
              <w:rPr>
                <w:rFonts w:asciiTheme="majorBidi" w:hAnsiTheme="majorBidi" w:cstheme="majorBidi"/>
                <w:bCs/>
                <w:sz w:val="28"/>
                <w:szCs w:val="28"/>
              </w:rPr>
            </w:pPr>
            <w:r w:rsidRPr="00C33639">
              <w:rPr>
                <w:rFonts w:asciiTheme="majorBidi" w:hAnsiTheme="majorBidi" w:cstheme="majorBidi"/>
                <w:bCs/>
                <w:sz w:val="28"/>
                <w:szCs w:val="28"/>
              </w:rPr>
              <w:t>Les évacuations pour contrôle et suivi médical post hospitalisation vers l’étranger seront également accordées une fois après chaque hospitalisation, jusqu’au lieu choisi par le bénéficiaire assurée.</w:t>
            </w:r>
          </w:p>
          <w:p w:rsidR="00D27CE3" w:rsidRPr="00C33639" w:rsidRDefault="00D27CE3" w:rsidP="00702B36">
            <w:pPr>
              <w:tabs>
                <w:tab w:val="left" w:pos="250"/>
              </w:tabs>
              <w:jc w:val="both"/>
              <w:rPr>
                <w:rFonts w:asciiTheme="majorBidi" w:hAnsiTheme="majorBidi" w:cstheme="majorBidi"/>
                <w:bCs/>
                <w:sz w:val="28"/>
                <w:szCs w:val="28"/>
              </w:rPr>
            </w:pPr>
          </w:p>
          <w:p w:rsidR="00D27CE3" w:rsidRPr="00C33639" w:rsidRDefault="00D27CE3" w:rsidP="00702B36">
            <w:pPr>
              <w:tabs>
                <w:tab w:val="left" w:pos="250"/>
              </w:tabs>
              <w:jc w:val="both"/>
              <w:rPr>
                <w:rFonts w:asciiTheme="majorBidi" w:hAnsiTheme="majorBidi" w:cstheme="majorBidi"/>
                <w:bCs/>
                <w:sz w:val="28"/>
                <w:szCs w:val="28"/>
              </w:rPr>
            </w:pPr>
            <w:r w:rsidRPr="00C33639">
              <w:rPr>
                <w:rFonts w:asciiTheme="majorBidi" w:hAnsiTheme="majorBidi" w:cstheme="majorBidi"/>
                <w:bCs/>
                <w:sz w:val="28"/>
                <w:szCs w:val="28"/>
              </w:rPr>
              <w:t>Dans ce cas, la prise en charge du transport de l’accompagnateur sera faite si nécessaire et après accord du comité médical de la compagnie.</w:t>
            </w:r>
          </w:p>
          <w:p w:rsidR="00D27CE3" w:rsidRPr="005D13F5" w:rsidRDefault="00D27CE3" w:rsidP="00702B36"/>
        </w:tc>
        <w:tc>
          <w:tcPr>
            <w:tcW w:w="4531" w:type="dxa"/>
            <w:vAlign w:val="center"/>
          </w:tcPr>
          <w:p w:rsidR="00D27CE3" w:rsidRPr="005D13F5" w:rsidRDefault="00D27CE3" w:rsidP="00702B36"/>
        </w:tc>
      </w:tr>
      <w:tr w:rsidR="00D27CE3" w:rsidRPr="005D13F5" w:rsidTr="00702B36">
        <w:tc>
          <w:tcPr>
            <w:tcW w:w="5245" w:type="dxa"/>
            <w:vAlign w:val="center"/>
          </w:tcPr>
          <w:p w:rsidR="00D27CE3" w:rsidRPr="0002031A" w:rsidRDefault="00D27CE3" w:rsidP="00702B36">
            <w:pPr>
              <w:tabs>
                <w:tab w:val="left" w:pos="250"/>
              </w:tabs>
              <w:jc w:val="both"/>
              <w:rPr>
                <w:rFonts w:asciiTheme="majorBidi" w:hAnsiTheme="majorBidi" w:cstheme="majorBidi"/>
                <w:b/>
                <w:sz w:val="28"/>
                <w:szCs w:val="28"/>
                <w:u w:val="single"/>
              </w:rPr>
            </w:pPr>
            <w:r w:rsidRPr="0002031A">
              <w:rPr>
                <w:rFonts w:asciiTheme="majorBidi" w:hAnsiTheme="majorBidi" w:cstheme="majorBidi"/>
                <w:b/>
                <w:sz w:val="28"/>
                <w:szCs w:val="28"/>
                <w:u w:val="single"/>
              </w:rPr>
              <w:lastRenderedPageBreak/>
              <w:t xml:space="preserve">Transport urbain à l’Etranger </w:t>
            </w:r>
          </w:p>
          <w:p w:rsidR="00D27CE3" w:rsidRPr="0002031A" w:rsidRDefault="00D27CE3" w:rsidP="00702B36">
            <w:pPr>
              <w:tabs>
                <w:tab w:val="left" w:pos="250"/>
              </w:tabs>
              <w:jc w:val="both"/>
              <w:rPr>
                <w:rFonts w:asciiTheme="majorBidi" w:hAnsiTheme="majorBidi" w:cstheme="majorBidi"/>
                <w:bCs/>
                <w:sz w:val="10"/>
                <w:szCs w:val="10"/>
              </w:rPr>
            </w:pPr>
          </w:p>
          <w:p w:rsidR="00D27CE3" w:rsidRPr="0002031A" w:rsidRDefault="00D27CE3" w:rsidP="00702B36">
            <w:p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Au cas où l’état du bénéficiaire-assuré, malade ou blessé, nécessite un transport vers une unité hospitalière, choisi par ce dernier et se situant dans la même ville à l’étranger, l’assureur organise et prend en charge le transport dans les conditions sanitaires les mieux appropriées.</w:t>
            </w:r>
          </w:p>
          <w:p w:rsidR="00D27CE3" w:rsidRPr="0002031A" w:rsidRDefault="00D27CE3" w:rsidP="00702B36">
            <w:pPr>
              <w:tabs>
                <w:tab w:val="left" w:pos="250"/>
              </w:tabs>
              <w:jc w:val="both"/>
              <w:rPr>
                <w:rFonts w:asciiTheme="majorBidi" w:hAnsiTheme="majorBidi" w:cstheme="majorBidi"/>
                <w:bCs/>
                <w:sz w:val="12"/>
                <w:szCs w:val="12"/>
              </w:rPr>
            </w:pPr>
          </w:p>
          <w:p w:rsidR="00D27CE3" w:rsidRPr="0002031A" w:rsidRDefault="00D27CE3" w:rsidP="00702B36">
            <w:p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Sont couvertes également les évacuations pour effectuer les séances de chimiothérapie, radiothérapie et curiethérapie ou autres, à condition que le transport soit dûment justifié médicalement.</w:t>
            </w:r>
          </w:p>
        </w:tc>
        <w:tc>
          <w:tcPr>
            <w:tcW w:w="4531" w:type="dxa"/>
            <w:vAlign w:val="center"/>
          </w:tcPr>
          <w:p w:rsidR="00D27CE3" w:rsidRPr="005D13F5" w:rsidRDefault="00D27CE3" w:rsidP="00702B36"/>
        </w:tc>
      </w:tr>
      <w:tr w:rsidR="00D27CE3" w:rsidRPr="005D13F5" w:rsidTr="00702B36">
        <w:tc>
          <w:tcPr>
            <w:tcW w:w="5245" w:type="dxa"/>
            <w:vAlign w:val="center"/>
          </w:tcPr>
          <w:p w:rsidR="00D27CE3" w:rsidRPr="0002031A" w:rsidRDefault="00D27CE3" w:rsidP="00702B36">
            <w:pPr>
              <w:tabs>
                <w:tab w:val="left" w:pos="250"/>
              </w:tabs>
              <w:jc w:val="both"/>
              <w:rPr>
                <w:rFonts w:asciiTheme="majorBidi" w:hAnsiTheme="majorBidi" w:cstheme="majorBidi"/>
                <w:b/>
                <w:sz w:val="28"/>
                <w:szCs w:val="28"/>
                <w:u w:val="single"/>
              </w:rPr>
            </w:pPr>
            <w:r w:rsidRPr="0002031A">
              <w:rPr>
                <w:rFonts w:asciiTheme="majorBidi" w:hAnsiTheme="majorBidi" w:cstheme="majorBidi"/>
                <w:b/>
                <w:sz w:val="28"/>
                <w:szCs w:val="28"/>
                <w:u w:val="single"/>
              </w:rPr>
              <w:t>Transport interurbain à l’Etranger</w:t>
            </w:r>
          </w:p>
          <w:p w:rsidR="00D27CE3" w:rsidRPr="0002031A" w:rsidRDefault="00D27CE3" w:rsidP="00702B36">
            <w:pPr>
              <w:tabs>
                <w:tab w:val="left" w:pos="250"/>
              </w:tabs>
              <w:jc w:val="both"/>
              <w:rPr>
                <w:rFonts w:asciiTheme="majorBidi" w:hAnsiTheme="majorBidi" w:cstheme="majorBidi"/>
                <w:bCs/>
                <w:sz w:val="14"/>
                <w:szCs w:val="14"/>
              </w:rPr>
            </w:pPr>
          </w:p>
          <w:p w:rsidR="00D27CE3" w:rsidRPr="0002031A" w:rsidRDefault="00D27CE3" w:rsidP="00702B36">
            <w:p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Au cas où l’état du bénéficiaire-assuré, malade ou blessé, nécessite un transport vers une unité hospitalière, se situant dans une autre ville à l’Etranger, l’assureur organise et prend en charge le transport vers le centre approprié et disponible le plus proche, dans les conditions sanitaires les mieux appropriées.</w:t>
            </w:r>
          </w:p>
          <w:p w:rsidR="00D27CE3" w:rsidRPr="0002031A" w:rsidRDefault="00D27CE3" w:rsidP="00702B36">
            <w:pPr>
              <w:tabs>
                <w:tab w:val="left" w:pos="250"/>
              </w:tabs>
              <w:jc w:val="both"/>
              <w:rPr>
                <w:rFonts w:asciiTheme="majorBidi" w:hAnsiTheme="majorBidi" w:cstheme="majorBidi"/>
                <w:bCs/>
                <w:sz w:val="18"/>
                <w:szCs w:val="18"/>
              </w:rPr>
            </w:pPr>
          </w:p>
          <w:p w:rsidR="00D27CE3" w:rsidRPr="0002031A" w:rsidRDefault="00D27CE3" w:rsidP="00702B36">
            <w:p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lastRenderedPageBreak/>
              <w:t>La confirmation de la prise en charge du bénéficiaire-assuré par unité d’accueil se fera, après un contact entre le médecin de l’assureur et le médecin responsable au niveau de l’unité d’accueil.</w:t>
            </w:r>
          </w:p>
          <w:p w:rsidR="00D27CE3" w:rsidRPr="0002031A" w:rsidRDefault="00D27CE3" w:rsidP="00702B36">
            <w:p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Sont couvert également les évacuations répétitives pour effectuer les séances de chimiothérapie, radiothérapie et curiethérapie ou autres, à condition que le transport soit dûment justifié médicalement.</w:t>
            </w:r>
          </w:p>
          <w:p w:rsidR="00D27CE3" w:rsidRPr="005D13F5" w:rsidRDefault="00D27CE3" w:rsidP="00702B36"/>
        </w:tc>
        <w:tc>
          <w:tcPr>
            <w:tcW w:w="4531" w:type="dxa"/>
            <w:vAlign w:val="center"/>
          </w:tcPr>
          <w:p w:rsidR="00D27CE3" w:rsidRPr="005D13F5" w:rsidRDefault="00D27CE3" w:rsidP="00702B36"/>
        </w:tc>
      </w:tr>
      <w:tr w:rsidR="00D27CE3" w:rsidRPr="005D13F5" w:rsidTr="00702B36">
        <w:tc>
          <w:tcPr>
            <w:tcW w:w="5245" w:type="dxa"/>
            <w:vAlign w:val="center"/>
          </w:tcPr>
          <w:p w:rsidR="00D27CE3" w:rsidRPr="0002031A" w:rsidRDefault="00D27CE3" w:rsidP="00702B36">
            <w:pPr>
              <w:tabs>
                <w:tab w:val="left" w:pos="250"/>
              </w:tabs>
              <w:jc w:val="both"/>
              <w:rPr>
                <w:rFonts w:asciiTheme="majorBidi" w:hAnsiTheme="majorBidi" w:cstheme="majorBidi"/>
                <w:b/>
                <w:sz w:val="28"/>
                <w:szCs w:val="28"/>
                <w:u w:val="single"/>
              </w:rPr>
            </w:pPr>
            <w:r w:rsidRPr="0002031A">
              <w:rPr>
                <w:rFonts w:asciiTheme="majorBidi" w:hAnsiTheme="majorBidi" w:cstheme="majorBidi"/>
                <w:b/>
                <w:sz w:val="28"/>
                <w:szCs w:val="28"/>
                <w:u w:val="single"/>
              </w:rPr>
              <w:lastRenderedPageBreak/>
              <w:t>Hébergement du bénéficiaire-assuré à l’Etranger</w:t>
            </w:r>
          </w:p>
          <w:p w:rsidR="00D27CE3" w:rsidRDefault="00D27CE3" w:rsidP="00702B36">
            <w:pPr>
              <w:tabs>
                <w:tab w:val="left" w:pos="250"/>
              </w:tabs>
              <w:jc w:val="both"/>
              <w:rPr>
                <w:rFonts w:asciiTheme="majorBidi" w:hAnsiTheme="majorBidi" w:cstheme="majorBidi"/>
                <w:bCs/>
                <w:sz w:val="28"/>
                <w:szCs w:val="28"/>
              </w:rPr>
            </w:pPr>
          </w:p>
          <w:p w:rsidR="00D27CE3" w:rsidRPr="00863737" w:rsidRDefault="00D27CE3" w:rsidP="00702B36">
            <w:pPr>
              <w:tabs>
                <w:tab w:val="left" w:pos="250"/>
              </w:tabs>
              <w:jc w:val="both"/>
              <w:rPr>
                <w:rFonts w:asciiTheme="majorBidi" w:hAnsiTheme="majorBidi" w:cstheme="majorBidi"/>
                <w:bCs/>
                <w:sz w:val="2"/>
                <w:szCs w:val="2"/>
              </w:rPr>
            </w:pPr>
          </w:p>
          <w:p w:rsidR="00D27CE3" w:rsidRDefault="00D27CE3" w:rsidP="00702B36">
            <w:p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Si pour une raison médicale (soins, hospitalisation, diagnostic) le bénéficiaire-assuré doit être hospitalisé à l’étranger, son hébergement avant son hospitalisation sera prise en charge par l’assureur et également après son hospitalisation si le cas le nécessite selon les modalités suivantes :</w:t>
            </w:r>
          </w:p>
          <w:p w:rsidR="00D27CE3" w:rsidRPr="0002031A" w:rsidRDefault="00D27CE3" w:rsidP="00702B36">
            <w:p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Dans les deux cas (avant hospitalisation et prolongement de séjour après hospitalisation) le plafond de vingt-deux mille cinq cents dirhams (22 500,00DH) est à ne pas dépasser (pour toute la durée de la prise en charge indépendamment du nombre de nuitées.</w:t>
            </w:r>
          </w:p>
          <w:p w:rsidR="00D27CE3" w:rsidRDefault="00D27CE3" w:rsidP="00702B36">
            <w:pPr>
              <w:tabs>
                <w:tab w:val="left" w:pos="250"/>
              </w:tabs>
              <w:jc w:val="both"/>
              <w:rPr>
                <w:rFonts w:asciiTheme="majorBidi" w:hAnsiTheme="majorBidi" w:cstheme="majorBidi"/>
                <w:bCs/>
                <w:sz w:val="28"/>
                <w:szCs w:val="28"/>
              </w:rPr>
            </w:pPr>
          </w:p>
          <w:p w:rsidR="00D27CE3" w:rsidRDefault="00D27CE3" w:rsidP="00702B36">
            <w:pPr>
              <w:tabs>
                <w:tab w:val="left" w:pos="250"/>
              </w:tabs>
              <w:jc w:val="both"/>
              <w:rPr>
                <w:rFonts w:asciiTheme="majorBidi" w:hAnsiTheme="majorBidi" w:cstheme="majorBidi"/>
                <w:bCs/>
                <w:sz w:val="28"/>
                <w:szCs w:val="28"/>
              </w:rPr>
            </w:pPr>
          </w:p>
          <w:p w:rsidR="00D27CE3" w:rsidRPr="0002031A" w:rsidRDefault="00D27CE3" w:rsidP="00702B36">
            <w:p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En cas d’évacuation vers l’étranger pour contrôle, l’assureur organise et prend en charge :</w:t>
            </w:r>
          </w:p>
          <w:p w:rsidR="00D27CE3" w:rsidRDefault="00D27CE3" w:rsidP="00702B36">
            <w:pPr>
              <w:tabs>
                <w:tab w:val="left" w:pos="250"/>
              </w:tabs>
              <w:jc w:val="both"/>
              <w:rPr>
                <w:rFonts w:asciiTheme="majorBidi" w:hAnsiTheme="majorBidi" w:cstheme="majorBidi"/>
                <w:bCs/>
                <w:sz w:val="28"/>
                <w:szCs w:val="28"/>
              </w:rPr>
            </w:pPr>
          </w:p>
          <w:p w:rsidR="00D27CE3" w:rsidRDefault="00D27CE3" w:rsidP="00702B36">
            <w:pPr>
              <w:tabs>
                <w:tab w:val="left" w:pos="250"/>
              </w:tabs>
              <w:jc w:val="both"/>
              <w:rPr>
                <w:rFonts w:asciiTheme="majorBidi" w:hAnsiTheme="majorBidi" w:cstheme="majorBidi"/>
                <w:bCs/>
                <w:sz w:val="28"/>
                <w:szCs w:val="28"/>
              </w:rPr>
            </w:pPr>
          </w:p>
          <w:p w:rsidR="00D27CE3" w:rsidRDefault="00D27CE3" w:rsidP="00702B36">
            <w:pPr>
              <w:tabs>
                <w:tab w:val="left" w:pos="250"/>
              </w:tabs>
              <w:jc w:val="both"/>
              <w:rPr>
                <w:rFonts w:asciiTheme="majorBidi" w:hAnsiTheme="majorBidi" w:cstheme="majorBidi"/>
                <w:bCs/>
                <w:sz w:val="28"/>
                <w:szCs w:val="28"/>
              </w:rPr>
            </w:pPr>
          </w:p>
          <w:p w:rsidR="00D27CE3" w:rsidRDefault="00D27CE3" w:rsidP="00702B36">
            <w:pPr>
              <w:tabs>
                <w:tab w:val="left" w:pos="250"/>
              </w:tabs>
              <w:jc w:val="both"/>
              <w:rPr>
                <w:rFonts w:asciiTheme="majorBidi" w:hAnsiTheme="majorBidi" w:cstheme="majorBidi"/>
                <w:bCs/>
                <w:sz w:val="28"/>
                <w:szCs w:val="28"/>
              </w:rPr>
            </w:pPr>
          </w:p>
          <w:p w:rsidR="00D27CE3" w:rsidRDefault="00D27CE3" w:rsidP="00702B36">
            <w:pPr>
              <w:tabs>
                <w:tab w:val="left" w:pos="250"/>
              </w:tabs>
              <w:jc w:val="both"/>
              <w:rPr>
                <w:rFonts w:asciiTheme="majorBidi" w:hAnsiTheme="majorBidi" w:cstheme="majorBidi"/>
                <w:bCs/>
                <w:sz w:val="28"/>
                <w:szCs w:val="28"/>
              </w:rPr>
            </w:pPr>
          </w:p>
          <w:p w:rsidR="00D27CE3" w:rsidRDefault="00D27CE3" w:rsidP="00702B36">
            <w:pPr>
              <w:tabs>
                <w:tab w:val="left" w:pos="250"/>
              </w:tabs>
              <w:jc w:val="both"/>
              <w:rPr>
                <w:rFonts w:asciiTheme="majorBidi" w:hAnsiTheme="majorBidi" w:cstheme="majorBidi"/>
                <w:bCs/>
                <w:sz w:val="28"/>
                <w:szCs w:val="28"/>
              </w:rPr>
            </w:pPr>
          </w:p>
          <w:p w:rsidR="00D27CE3" w:rsidRDefault="00D27CE3" w:rsidP="00702B36">
            <w:pPr>
              <w:tabs>
                <w:tab w:val="left" w:pos="250"/>
              </w:tabs>
              <w:jc w:val="both"/>
              <w:rPr>
                <w:rFonts w:asciiTheme="majorBidi" w:hAnsiTheme="majorBidi" w:cstheme="majorBidi"/>
                <w:bCs/>
                <w:sz w:val="28"/>
                <w:szCs w:val="28"/>
              </w:rPr>
            </w:pPr>
          </w:p>
          <w:p w:rsidR="00D27CE3" w:rsidRDefault="00D27CE3" w:rsidP="00702B36">
            <w:pPr>
              <w:tabs>
                <w:tab w:val="left" w:pos="250"/>
              </w:tabs>
              <w:jc w:val="both"/>
              <w:rPr>
                <w:rFonts w:asciiTheme="majorBidi" w:hAnsiTheme="majorBidi" w:cstheme="majorBidi"/>
                <w:bCs/>
                <w:sz w:val="28"/>
                <w:szCs w:val="28"/>
              </w:rPr>
            </w:pPr>
          </w:p>
          <w:p w:rsidR="00D27CE3" w:rsidRDefault="00D27CE3" w:rsidP="00702B36">
            <w:pPr>
              <w:tabs>
                <w:tab w:val="left" w:pos="250"/>
              </w:tabs>
              <w:jc w:val="both"/>
              <w:rPr>
                <w:rFonts w:asciiTheme="majorBidi" w:hAnsiTheme="majorBidi" w:cstheme="majorBidi"/>
                <w:bCs/>
                <w:sz w:val="28"/>
                <w:szCs w:val="28"/>
              </w:rPr>
            </w:pPr>
          </w:p>
          <w:p w:rsidR="00D27CE3" w:rsidRDefault="00D27CE3" w:rsidP="00702B36">
            <w:pPr>
              <w:tabs>
                <w:tab w:val="left" w:pos="250"/>
              </w:tabs>
              <w:jc w:val="both"/>
              <w:rPr>
                <w:rFonts w:asciiTheme="majorBidi" w:hAnsiTheme="majorBidi" w:cstheme="majorBidi"/>
                <w:bCs/>
                <w:sz w:val="28"/>
                <w:szCs w:val="28"/>
              </w:rPr>
            </w:pPr>
          </w:p>
          <w:p w:rsidR="00D27CE3" w:rsidRPr="0002031A" w:rsidRDefault="00D27CE3" w:rsidP="00702B36">
            <w:p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Les frais d’hôtel sont limités exclusivement à l’hébergement et au petit déjeuner.</w:t>
            </w:r>
          </w:p>
          <w:p w:rsidR="00D27CE3" w:rsidRDefault="00D27CE3" w:rsidP="00702B36">
            <w:pPr>
              <w:tabs>
                <w:tab w:val="left" w:pos="250"/>
              </w:tabs>
              <w:jc w:val="both"/>
              <w:rPr>
                <w:rFonts w:asciiTheme="majorBidi" w:hAnsiTheme="majorBidi" w:cstheme="majorBidi"/>
                <w:bCs/>
                <w:sz w:val="28"/>
                <w:szCs w:val="28"/>
              </w:rPr>
            </w:pPr>
          </w:p>
          <w:p w:rsidR="00D27CE3" w:rsidRDefault="00D27CE3" w:rsidP="00702B36">
            <w:pPr>
              <w:tabs>
                <w:tab w:val="left" w:pos="250"/>
              </w:tabs>
              <w:jc w:val="both"/>
              <w:rPr>
                <w:rFonts w:asciiTheme="majorBidi" w:hAnsiTheme="majorBidi" w:cstheme="majorBidi"/>
                <w:bCs/>
                <w:sz w:val="28"/>
                <w:szCs w:val="28"/>
              </w:rPr>
            </w:pPr>
          </w:p>
          <w:p w:rsidR="00D27CE3" w:rsidRPr="0002031A" w:rsidRDefault="00D27CE3" w:rsidP="00702B36">
            <w:pPr>
              <w:tabs>
                <w:tab w:val="left" w:pos="250"/>
              </w:tabs>
              <w:jc w:val="both"/>
              <w:rPr>
                <w:rFonts w:asciiTheme="majorBidi" w:hAnsiTheme="majorBidi" w:cstheme="majorBidi"/>
                <w:bCs/>
                <w:sz w:val="28"/>
                <w:szCs w:val="28"/>
              </w:rPr>
            </w:pPr>
          </w:p>
        </w:tc>
        <w:tc>
          <w:tcPr>
            <w:tcW w:w="4531" w:type="dxa"/>
          </w:tcPr>
          <w:p w:rsidR="00D27CE3" w:rsidRDefault="00D27CE3" w:rsidP="00702B36">
            <w:pPr>
              <w:tabs>
                <w:tab w:val="left" w:pos="250"/>
              </w:tabs>
              <w:rPr>
                <w:rFonts w:asciiTheme="majorBidi" w:hAnsiTheme="majorBidi" w:cstheme="majorBidi"/>
                <w:bCs/>
                <w:sz w:val="28"/>
                <w:szCs w:val="28"/>
              </w:rPr>
            </w:pPr>
          </w:p>
          <w:p w:rsidR="00D27CE3" w:rsidRDefault="00D27CE3" w:rsidP="00702B36">
            <w:pPr>
              <w:tabs>
                <w:tab w:val="left" w:pos="250"/>
              </w:tabs>
              <w:rPr>
                <w:rFonts w:asciiTheme="majorBidi" w:hAnsiTheme="majorBidi" w:cstheme="majorBidi"/>
                <w:bCs/>
                <w:sz w:val="28"/>
                <w:szCs w:val="28"/>
              </w:rPr>
            </w:pPr>
          </w:p>
          <w:p w:rsidR="00D27CE3" w:rsidRDefault="00D27CE3" w:rsidP="00702B36">
            <w:pPr>
              <w:tabs>
                <w:tab w:val="left" w:pos="250"/>
              </w:tabs>
              <w:rPr>
                <w:rFonts w:asciiTheme="majorBidi" w:hAnsiTheme="majorBidi" w:cstheme="majorBidi"/>
                <w:bCs/>
                <w:sz w:val="28"/>
                <w:szCs w:val="28"/>
              </w:rPr>
            </w:pPr>
          </w:p>
          <w:p w:rsidR="00D27CE3" w:rsidRPr="0002031A" w:rsidRDefault="00D27CE3" w:rsidP="00702B36">
            <w:pPr>
              <w:tabs>
                <w:tab w:val="left" w:pos="250"/>
              </w:tabs>
              <w:rPr>
                <w:rFonts w:asciiTheme="majorBidi" w:hAnsiTheme="majorBidi" w:cstheme="majorBidi"/>
                <w:bCs/>
                <w:sz w:val="28"/>
                <w:szCs w:val="28"/>
              </w:rPr>
            </w:pPr>
            <w:r>
              <w:rPr>
                <w:rFonts w:asciiTheme="majorBidi" w:hAnsiTheme="majorBidi" w:cstheme="majorBidi"/>
                <w:bCs/>
                <w:sz w:val="28"/>
                <w:szCs w:val="28"/>
              </w:rPr>
              <w:t xml:space="preserve">Frais d’hôtel : </w:t>
            </w:r>
            <w:r w:rsidRPr="0002031A">
              <w:rPr>
                <w:rFonts w:asciiTheme="majorBidi" w:hAnsiTheme="majorBidi" w:cstheme="majorBidi"/>
                <w:bCs/>
                <w:sz w:val="28"/>
                <w:szCs w:val="28"/>
              </w:rPr>
              <w:t>mille cinq cents</w:t>
            </w:r>
            <w:r>
              <w:rPr>
                <w:rFonts w:asciiTheme="majorBidi" w:hAnsiTheme="majorBidi" w:cstheme="majorBidi"/>
                <w:bCs/>
                <w:sz w:val="28"/>
                <w:szCs w:val="28"/>
              </w:rPr>
              <w:t xml:space="preserve"> dirhams (1500 </w:t>
            </w:r>
            <w:r w:rsidRPr="0002031A">
              <w:rPr>
                <w:rFonts w:asciiTheme="majorBidi" w:hAnsiTheme="majorBidi" w:cstheme="majorBidi"/>
                <w:bCs/>
                <w:sz w:val="28"/>
                <w:szCs w:val="28"/>
              </w:rPr>
              <w:t>TTC</w:t>
            </w:r>
            <w:r>
              <w:rPr>
                <w:rFonts w:asciiTheme="majorBidi" w:hAnsiTheme="majorBidi" w:cstheme="majorBidi"/>
                <w:bCs/>
                <w:sz w:val="28"/>
                <w:szCs w:val="28"/>
              </w:rPr>
              <w:t>)</w:t>
            </w:r>
            <w:r w:rsidRPr="0002031A">
              <w:rPr>
                <w:rFonts w:asciiTheme="majorBidi" w:hAnsiTheme="majorBidi" w:cstheme="majorBidi"/>
                <w:bCs/>
                <w:sz w:val="28"/>
                <w:szCs w:val="28"/>
              </w:rPr>
              <w:t xml:space="preserve"> par nuit pendant Quinze (15) nuits pour toute la période d’hébergement (avant et/ou après hospitalisation) ;</w:t>
            </w:r>
          </w:p>
          <w:p w:rsidR="00D27CE3" w:rsidRDefault="00D27CE3" w:rsidP="00702B36">
            <w:pPr>
              <w:tabs>
                <w:tab w:val="left" w:pos="250"/>
              </w:tabs>
              <w:rPr>
                <w:rFonts w:asciiTheme="majorBidi" w:hAnsiTheme="majorBidi" w:cstheme="majorBidi"/>
                <w:bCs/>
                <w:sz w:val="28"/>
                <w:szCs w:val="28"/>
              </w:rPr>
            </w:pPr>
          </w:p>
          <w:p w:rsidR="00D27CE3" w:rsidRPr="0002031A" w:rsidRDefault="00D27CE3" w:rsidP="00702B36">
            <w:pPr>
              <w:tabs>
                <w:tab w:val="left" w:pos="250"/>
              </w:tabs>
              <w:rPr>
                <w:rFonts w:asciiTheme="majorBidi" w:hAnsiTheme="majorBidi" w:cstheme="majorBidi"/>
                <w:bCs/>
                <w:sz w:val="28"/>
                <w:szCs w:val="28"/>
              </w:rPr>
            </w:pPr>
            <w:r w:rsidRPr="0002031A">
              <w:rPr>
                <w:rFonts w:asciiTheme="majorBidi" w:hAnsiTheme="majorBidi" w:cstheme="majorBidi"/>
                <w:bCs/>
                <w:sz w:val="28"/>
                <w:szCs w:val="28"/>
              </w:rPr>
              <w:t>Ou bien</w:t>
            </w:r>
          </w:p>
          <w:p w:rsidR="00D27CE3" w:rsidRDefault="00D27CE3" w:rsidP="00702B36">
            <w:pPr>
              <w:tabs>
                <w:tab w:val="left" w:pos="250"/>
              </w:tabs>
              <w:rPr>
                <w:rFonts w:asciiTheme="majorBidi" w:hAnsiTheme="majorBidi" w:cstheme="majorBidi"/>
                <w:bCs/>
                <w:sz w:val="28"/>
                <w:szCs w:val="28"/>
              </w:rPr>
            </w:pPr>
          </w:p>
          <w:p w:rsidR="00D27CE3" w:rsidRDefault="00D27CE3" w:rsidP="00702B36">
            <w:pPr>
              <w:tabs>
                <w:tab w:val="left" w:pos="250"/>
              </w:tabs>
              <w:rPr>
                <w:rFonts w:asciiTheme="majorBidi" w:hAnsiTheme="majorBidi" w:cstheme="majorBidi"/>
                <w:bCs/>
                <w:sz w:val="28"/>
                <w:szCs w:val="28"/>
              </w:rPr>
            </w:pPr>
            <w:r>
              <w:rPr>
                <w:rFonts w:asciiTheme="majorBidi" w:hAnsiTheme="majorBidi" w:cstheme="majorBidi"/>
                <w:bCs/>
                <w:sz w:val="28"/>
                <w:szCs w:val="28"/>
              </w:rPr>
              <w:t>F</w:t>
            </w:r>
            <w:r w:rsidRPr="0002031A">
              <w:rPr>
                <w:rFonts w:asciiTheme="majorBidi" w:hAnsiTheme="majorBidi" w:cstheme="majorBidi"/>
                <w:bCs/>
                <w:sz w:val="28"/>
                <w:szCs w:val="28"/>
              </w:rPr>
              <w:t>rais d’appartement, appart-hôtel ou maison des parents, sans dépasser vingt-deux mille cinq cents dirhams (22 500,00 DH</w:t>
            </w:r>
            <w:r>
              <w:rPr>
                <w:rFonts w:asciiTheme="majorBidi" w:hAnsiTheme="majorBidi" w:cstheme="majorBidi"/>
                <w:bCs/>
                <w:sz w:val="28"/>
                <w:szCs w:val="28"/>
              </w:rPr>
              <w:t xml:space="preserve"> TTC)</w:t>
            </w:r>
            <w:r w:rsidRPr="0002031A">
              <w:rPr>
                <w:rFonts w:asciiTheme="majorBidi" w:hAnsiTheme="majorBidi" w:cstheme="majorBidi"/>
                <w:bCs/>
                <w:sz w:val="28"/>
                <w:szCs w:val="28"/>
              </w:rPr>
              <w:t xml:space="preserve"> pour toute la durée du séjour.</w:t>
            </w:r>
          </w:p>
          <w:p w:rsidR="00D27CE3" w:rsidRDefault="00D27CE3" w:rsidP="00702B36">
            <w:pPr>
              <w:tabs>
                <w:tab w:val="left" w:pos="250"/>
              </w:tabs>
              <w:rPr>
                <w:rFonts w:asciiTheme="majorBidi" w:hAnsiTheme="majorBidi" w:cstheme="majorBidi"/>
                <w:bCs/>
                <w:sz w:val="28"/>
                <w:szCs w:val="28"/>
              </w:rPr>
            </w:pPr>
          </w:p>
          <w:p w:rsidR="00D27CE3" w:rsidRDefault="00D27CE3" w:rsidP="00702B36">
            <w:pPr>
              <w:tabs>
                <w:tab w:val="left" w:pos="250"/>
              </w:tabs>
              <w:rPr>
                <w:rFonts w:asciiTheme="majorBidi" w:hAnsiTheme="majorBidi" w:cstheme="majorBidi"/>
                <w:bCs/>
                <w:sz w:val="28"/>
                <w:szCs w:val="28"/>
              </w:rPr>
            </w:pPr>
          </w:p>
          <w:p w:rsidR="00D27CE3" w:rsidRDefault="00D27CE3" w:rsidP="00702B36">
            <w:pPr>
              <w:tabs>
                <w:tab w:val="left" w:pos="250"/>
              </w:tabs>
              <w:rPr>
                <w:rFonts w:asciiTheme="majorBidi" w:hAnsiTheme="majorBidi" w:cstheme="majorBidi"/>
                <w:bCs/>
                <w:sz w:val="28"/>
                <w:szCs w:val="28"/>
              </w:rPr>
            </w:pPr>
          </w:p>
          <w:p w:rsidR="00D27CE3" w:rsidRPr="00DE46DE" w:rsidRDefault="00D27CE3" w:rsidP="00702B36">
            <w:pPr>
              <w:tabs>
                <w:tab w:val="left" w:pos="250"/>
              </w:tabs>
              <w:rPr>
                <w:rFonts w:asciiTheme="majorBidi" w:hAnsiTheme="majorBidi" w:cstheme="majorBidi"/>
                <w:bCs/>
                <w:sz w:val="4"/>
                <w:szCs w:val="4"/>
              </w:rPr>
            </w:pPr>
          </w:p>
          <w:p w:rsidR="00D27CE3" w:rsidRPr="0002031A" w:rsidRDefault="00D27CE3" w:rsidP="00702B36">
            <w:pPr>
              <w:tabs>
                <w:tab w:val="left" w:pos="250"/>
              </w:tabs>
              <w:rPr>
                <w:rFonts w:asciiTheme="majorBidi" w:hAnsiTheme="majorBidi" w:cstheme="majorBidi"/>
                <w:bCs/>
                <w:sz w:val="28"/>
                <w:szCs w:val="28"/>
              </w:rPr>
            </w:pPr>
            <w:r w:rsidRPr="0002031A">
              <w:rPr>
                <w:rFonts w:asciiTheme="majorBidi" w:hAnsiTheme="majorBidi" w:cstheme="majorBidi"/>
                <w:bCs/>
                <w:sz w:val="28"/>
                <w:szCs w:val="28"/>
              </w:rPr>
              <w:t>Les frais d’hôtel du bénéficiaire-assuré à concurrence de mille cinq cents dirhams (1 500,00 DH) par nuit pendant sept (7) nuits.</w:t>
            </w:r>
          </w:p>
          <w:p w:rsidR="00D27CE3" w:rsidRPr="0002031A" w:rsidRDefault="00D27CE3" w:rsidP="00702B36">
            <w:pPr>
              <w:tabs>
                <w:tab w:val="left" w:pos="250"/>
              </w:tabs>
              <w:rPr>
                <w:rFonts w:asciiTheme="majorBidi" w:hAnsiTheme="majorBidi" w:cstheme="majorBidi"/>
                <w:bCs/>
                <w:sz w:val="28"/>
                <w:szCs w:val="28"/>
              </w:rPr>
            </w:pPr>
            <w:r w:rsidRPr="0002031A">
              <w:rPr>
                <w:rFonts w:asciiTheme="majorBidi" w:hAnsiTheme="majorBidi" w:cstheme="majorBidi"/>
                <w:bCs/>
                <w:sz w:val="28"/>
                <w:szCs w:val="28"/>
              </w:rPr>
              <w:t>Ou bien</w:t>
            </w:r>
          </w:p>
          <w:p w:rsidR="00D27CE3" w:rsidRPr="0002031A" w:rsidRDefault="00D27CE3" w:rsidP="00702B36">
            <w:pPr>
              <w:tabs>
                <w:tab w:val="left" w:pos="250"/>
              </w:tabs>
              <w:rPr>
                <w:rFonts w:asciiTheme="majorBidi" w:hAnsiTheme="majorBidi" w:cstheme="majorBidi"/>
                <w:bCs/>
                <w:sz w:val="28"/>
                <w:szCs w:val="28"/>
              </w:rPr>
            </w:pPr>
            <w:r w:rsidRPr="0002031A">
              <w:rPr>
                <w:rFonts w:asciiTheme="majorBidi" w:hAnsiTheme="majorBidi" w:cstheme="majorBidi"/>
                <w:bCs/>
                <w:sz w:val="28"/>
                <w:szCs w:val="28"/>
              </w:rPr>
              <w:t>Les frais d’appartement, appart-hôtel ou maison des parents, sans dépasser dix mille cinq cents dirhams (10 500,00 DH) pour toute la durée du séjour.</w:t>
            </w:r>
          </w:p>
          <w:p w:rsidR="00D27CE3" w:rsidRPr="005D13F5" w:rsidRDefault="00D27CE3" w:rsidP="00702B36"/>
        </w:tc>
      </w:tr>
      <w:tr w:rsidR="00D27CE3" w:rsidRPr="005D13F5" w:rsidTr="00702B36">
        <w:tc>
          <w:tcPr>
            <w:tcW w:w="5245" w:type="dxa"/>
          </w:tcPr>
          <w:p w:rsidR="00D27CE3" w:rsidRDefault="00D27CE3" w:rsidP="00702B36">
            <w:pPr>
              <w:tabs>
                <w:tab w:val="left" w:pos="250"/>
              </w:tabs>
              <w:rPr>
                <w:rFonts w:asciiTheme="majorBidi" w:hAnsiTheme="majorBidi" w:cstheme="majorBidi"/>
                <w:b/>
                <w:sz w:val="28"/>
                <w:szCs w:val="28"/>
                <w:u w:val="single"/>
              </w:rPr>
            </w:pPr>
          </w:p>
          <w:p w:rsidR="00D27CE3" w:rsidRPr="0002031A" w:rsidRDefault="00D27CE3" w:rsidP="00702B36">
            <w:pPr>
              <w:tabs>
                <w:tab w:val="left" w:pos="250"/>
              </w:tabs>
              <w:rPr>
                <w:rFonts w:asciiTheme="majorBidi" w:hAnsiTheme="majorBidi" w:cstheme="majorBidi"/>
                <w:b/>
                <w:sz w:val="28"/>
                <w:szCs w:val="28"/>
                <w:u w:val="single"/>
              </w:rPr>
            </w:pPr>
            <w:r w:rsidRPr="0002031A">
              <w:rPr>
                <w:rFonts w:asciiTheme="majorBidi" w:hAnsiTheme="majorBidi" w:cstheme="majorBidi"/>
                <w:b/>
                <w:sz w:val="28"/>
                <w:szCs w:val="28"/>
                <w:u w:val="single"/>
              </w:rPr>
              <w:t>Hébergement des accompagnants à l’Etranger</w:t>
            </w:r>
          </w:p>
          <w:p w:rsidR="00D27CE3" w:rsidRDefault="00D27CE3" w:rsidP="00702B36">
            <w:pPr>
              <w:tabs>
                <w:tab w:val="left" w:pos="250"/>
              </w:tabs>
              <w:rPr>
                <w:rFonts w:asciiTheme="majorBidi" w:hAnsiTheme="majorBidi" w:cstheme="majorBidi"/>
                <w:bCs/>
                <w:sz w:val="28"/>
                <w:szCs w:val="28"/>
              </w:rPr>
            </w:pPr>
          </w:p>
          <w:p w:rsidR="00D27CE3" w:rsidRDefault="00D27CE3" w:rsidP="00702B36">
            <w:pPr>
              <w:tabs>
                <w:tab w:val="left" w:pos="250"/>
              </w:tabs>
              <w:rPr>
                <w:rFonts w:asciiTheme="majorBidi" w:hAnsiTheme="majorBidi" w:cstheme="majorBidi"/>
                <w:bCs/>
                <w:sz w:val="28"/>
                <w:szCs w:val="28"/>
              </w:rPr>
            </w:pPr>
          </w:p>
          <w:p w:rsidR="00D27CE3" w:rsidRPr="0002031A" w:rsidRDefault="00D27CE3" w:rsidP="00702B36">
            <w:pPr>
              <w:tabs>
                <w:tab w:val="left" w:pos="250"/>
              </w:tabs>
              <w:rPr>
                <w:rFonts w:asciiTheme="majorBidi" w:hAnsiTheme="majorBidi" w:cstheme="majorBidi"/>
                <w:bCs/>
                <w:sz w:val="28"/>
                <w:szCs w:val="28"/>
              </w:rPr>
            </w:pPr>
            <w:r w:rsidRPr="0002031A">
              <w:rPr>
                <w:rFonts w:asciiTheme="majorBidi" w:hAnsiTheme="majorBidi" w:cstheme="majorBidi"/>
                <w:bCs/>
                <w:sz w:val="28"/>
                <w:szCs w:val="28"/>
              </w:rPr>
              <w:t>En cas d’évacuation d’un bénéficiaire-assuré pour hospitalisation à l’Etranger, l’assureur organise et prend en charge :</w:t>
            </w:r>
          </w:p>
          <w:p w:rsidR="00D27CE3" w:rsidRDefault="00D27CE3" w:rsidP="00702B36">
            <w:pPr>
              <w:tabs>
                <w:tab w:val="left" w:pos="250"/>
              </w:tabs>
              <w:rPr>
                <w:rFonts w:asciiTheme="majorBidi" w:hAnsiTheme="majorBidi" w:cstheme="majorBidi"/>
                <w:bCs/>
                <w:sz w:val="28"/>
                <w:szCs w:val="28"/>
              </w:rPr>
            </w:pPr>
          </w:p>
          <w:p w:rsidR="00D27CE3" w:rsidRDefault="00D27CE3" w:rsidP="00702B36">
            <w:pPr>
              <w:tabs>
                <w:tab w:val="left" w:pos="250"/>
              </w:tabs>
              <w:rPr>
                <w:rFonts w:asciiTheme="majorBidi" w:hAnsiTheme="majorBidi" w:cstheme="majorBidi"/>
                <w:bCs/>
                <w:sz w:val="28"/>
                <w:szCs w:val="28"/>
              </w:rPr>
            </w:pPr>
          </w:p>
          <w:p w:rsidR="00D27CE3" w:rsidRDefault="00D27CE3" w:rsidP="00702B36">
            <w:pPr>
              <w:tabs>
                <w:tab w:val="left" w:pos="250"/>
              </w:tabs>
              <w:rPr>
                <w:rFonts w:asciiTheme="majorBidi" w:hAnsiTheme="majorBidi" w:cstheme="majorBidi"/>
                <w:bCs/>
                <w:sz w:val="28"/>
                <w:szCs w:val="28"/>
              </w:rPr>
            </w:pPr>
          </w:p>
          <w:p w:rsidR="00D27CE3" w:rsidRDefault="00D27CE3" w:rsidP="00702B36">
            <w:pPr>
              <w:tabs>
                <w:tab w:val="left" w:pos="250"/>
              </w:tabs>
              <w:rPr>
                <w:rFonts w:asciiTheme="majorBidi" w:hAnsiTheme="majorBidi" w:cstheme="majorBidi"/>
                <w:bCs/>
                <w:sz w:val="28"/>
                <w:szCs w:val="28"/>
              </w:rPr>
            </w:pPr>
          </w:p>
          <w:p w:rsidR="00D27CE3" w:rsidRDefault="00D27CE3" w:rsidP="00702B36">
            <w:pPr>
              <w:tabs>
                <w:tab w:val="left" w:pos="250"/>
              </w:tabs>
              <w:rPr>
                <w:rFonts w:asciiTheme="majorBidi" w:hAnsiTheme="majorBidi" w:cstheme="majorBidi"/>
                <w:bCs/>
                <w:sz w:val="28"/>
                <w:szCs w:val="28"/>
              </w:rPr>
            </w:pPr>
          </w:p>
          <w:p w:rsidR="00D27CE3" w:rsidRDefault="00D27CE3" w:rsidP="00702B36">
            <w:pPr>
              <w:tabs>
                <w:tab w:val="left" w:pos="250"/>
              </w:tabs>
              <w:rPr>
                <w:rFonts w:asciiTheme="majorBidi" w:hAnsiTheme="majorBidi" w:cstheme="majorBidi"/>
                <w:bCs/>
                <w:sz w:val="28"/>
                <w:szCs w:val="28"/>
              </w:rPr>
            </w:pPr>
          </w:p>
          <w:p w:rsidR="00D27CE3" w:rsidRDefault="00D27CE3" w:rsidP="00702B36">
            <w:pPr>
              <w:tabs>
                <w:tab w:val="left" w:pos="250"/>
              </w:tabs>
              <w:rPr>
                <w:rFonts w:asciiTheme="majorBidi" w:hAnsiTheme="majorBidi" w:cstheme="majorBidi"/>
                <w:bCs/>
                <w:sz w:val="28"/>
                <w:szCs w:val="28"/>
              </w:rPr>
            </w:pPr>
          </w:p>
          <w:p w:rsidR="00D27CE3" w:rsidRDefault="00D27CE3" w:rsidP="00702B36">
            <w:pPr>
              <w:tabs>
                <w:tab w:val="left" w:pos="250"/>
              </w:tabs>
              <w:rPr>
                <w:rFonts w:asciiTheme="majorBidi" w:hAnsiTheme="majorBidi" w:cstheme="majorBidi"/>
                <w:bCs/>
                <w:sz w:val="28"/>
                <w:szCs w:val="28"/>
              </w:rPr>
            </w:pPr>
          </w:p>
          <w:p w:rsidR="00D27CE3" w:rsidRDefault="00D27CE3" w:rsidP="00702B36">
            <w:pPr>
              <w:tabs>
                <w:tab w:val="left" w:pos="250"/>
              </w:tabs>
              <w:rPr>
                <w:rFonts w:asciiTheme="majorBidi" w:hAnsiTheme="majorBidi" w:cstheme="majorBidi"/>
                <w:bCs/>
                <w:sz w:val="28"/>
                <w:szCs w:val="28"/>
              </w:rPr>
            </w:pPr>
          </w:p>
          <w:p w:rsidR="00D27CE3" w:rsidRDefault="00D27CE3" w:rsidP="00702B36">
            <w:pPr>
              <w:tabs>
                <w:tab w:val="left" w:pos="250"/>
              </w:tabs>
              <w:rPr>
                <w:rFonts w:asciiTheme="majorBidi" w:hAnsiTheme="majorBidi" w:cstheme="majorBidi"/>
                <w:bCs/>
                <w:sz w:val="28"/>
                <w:szCs w:val="28"/>
              </w:rPr>
            </w:pPr>
          </w:p>
          <w:p w:rsidR="00D27CE3" w:rsidRDefault="00D27CE3" w:rsidP="00702B36">
            <w:pPr>
              <w:tabs>
                <w:tab w:val="left" w:pos="250"/>
              </w:tabs>
              <w:rPr>
                <w:rFonts w:asciiTheme="majorBidi" w:hAnsiTheme="majorBidi" w:cstheme="majorBidi"/>
                <w:bCs/>
                <w:sz w:val="28"/>
                <w:szCs w:val="28"/>
              </w:rPr>
            </w:pPr>
          </w:p>
          <w:p w:rsidR="00D27CE3" w:rsidRDefault="00D27CE3" w:rsidP="00702B36">
            <w:pPr>
              <w:tabs>
                <w:tab w:val="left" w:pos="250"/>
              </w:tabs>
              <w:rPr>
                <w:rFonts w:asciiTheme="majorBidi" w:hAnsiTheme="majorBidi" w:cstheme="majorBidi"/>
                <w:bCs/>
                <w:sz w:val="28"/>
                <w:szCs w:val="28"/>
              </w:rPr>
            </w:pPr>
          </w:p>
          <w:p w:rsidR="00D27CE3" w:rsidRDefault="00D27CE3" w:rsidP="00702B36">
            <w:pPr>
              <w:tabs>
                <w:tab w:val="left" w:pos="250"/>
              </w:tabs>
              <w:rPr>
                <w:rFonts w:asciiTheme="majorBidi" w:hAnsiTheme="majorBidi" w:cstheme="majorBidi"/>
                <w:bCs/>
                <w:sz w:val="28"/>
                <w:szCs w:val="28"/>
              </w:rPr>
            </w:pPr>
          </w:p>
          <w:p w:rsidR="00D27CE3" w:rsidRDefault="00D27CE3" w:rsidP="00702B36">
            <w:pPr>
              <w:tabs>
                <w:tab w:val="left" w:pos="250"/>
              </w:tabs>
              <w:rPr>
                <w:rFonts w:asciiTheme="majorBidi" w:hAnsiTheme="majorBidi" w:cstheme="majorBidi"/>
                <w:bCs/>
                <w:sz w:val="28"/>
                <w:szCs w:val="28"/>
              </w:rPr>
            </w:pPr>
          </w:p>
          <w:p w:rsidR="00D27CE3" w:rsidRDefault="00D27CE3" w:rsidP="00702B36">
            <w:pPr>
              <w:tabs>
                <w:tab w:val="left" w:pos="250"/>
              </w:tabs>
              <w:rPr>
                <w:rFonts w:asciiTheme="majorBidi" w:hAnsiTheme="majorBidi" w:cstheme="majorBidi"/>
                <w:bCs/>
                <w:sz w:val="28"/>
                <w:szCs w:val="28"/>
              </w:rPr>
            </w:pPr>
          </w:p>
          <w:p w:rsidR="00D27CE3" w:rsidRPr="0002031A" w:rsidRDefault="00D27CE3" w:rsidP="00702B36">
            <w:pPr>
              <w:tabs>
                <w:tab w:val="left" w:pos="250"/>
              </w:tabs>
              <w:rPr>
                <w:rFonts w:asciiTheme="majorBidi" w:hAnsiTheme="majorBidi" w:cstheme="majorBidi"/>
                <w:bCs/>
                <w:sz w:val="28"/>
                <w:szCs w:val="28"/>
              </w:rPr>
            </w:pPr>
            <w:r w:rsidRPr="0002031A">
              <w:rPr>
                <w:rFonts w:asciiTheme="majorBidi" w:hAnsiTheme="majorBidi" w:cstheme="majorBidi"/>
                <w:bCs/>
                <w:sz w:val="28"/>
                <w:szCs w:val="28"/>
              </w:rPr>
              <w:t>En cas de greffe d’organe à l’Etranger, la prise en charge de l’hébergement de l’accompagnateur se fera selon les plafonds suivants :</w:t>
            </w:r>
          </w:p>
          <w:p w:rsidR="00D27CE3" w:rsidRPr="0002031A" w:rsidRDefault="00D27CE3" w:rsidP="00702B36">
            <w:pPr>
              <w:tabs>
                <w:tab w:val="left" w:pos="250"/>
              </w:tabs>
              <w:rPr>
                <w:rFonts w:asciiTheme="majorBidi" w:hAnsiTheme="majorBidi" w:cstheme="majorBidi"/>
                <w:bCs/>
                <w:sz w:val="28"/>
                <w:szCs w:val="28"/>
              </w:rPr>
            </w:pPr>
          </w:p>
        </w:tc>
        <w:tc>
          <w:tcPr>
            <w:tcW w:w="4531" w:type="dxa"/>
            <w:vAlign w:val="center"/>
          </w:tcPr>
          <w:p w:rsidR="00D27CE3" w:rsidRDefault="00D27CE3" w:rsidP="00702B36">
            <w:pPr>
              <w:tabs>
                <w:tab w:val="left" w:pos="250"/>
              </w:tabs>
              <w:jc w:val="both"/>
              <w:rPr>
                <w:rFonts w:asciiTheme="majorBidi" w:hAnsiTheme="majorBidi" w:cstheme="majorBidi"/>
                <w:bCs/>
                <w:sz w:val="28"/>
                <w:szCs w:val="28"/>
              </w:rPr>
            </w:pPr>
          </w:p>
          <w:p w:rsidR="00D27CE3" w:rsidRDefault="00D27CE3" w:rsidP="00702B36">
            <w:pPr>
              <w:tabs>
                <w:tab w:val="left" w:pos="250"/>
              </w:tabs>
              <w:jc w:val="both"/>
              <w:rPr>
                <w:rFonts w:asciiTheme="majorBidi" w:hAnsiTheme="majorBidi" w:cstheme="majorBidi"/>
                <w:bCs/>
                <w:sz w:val="28"/>
                <w:szCs w:val="28"/>
              </w:rPr>
            </w:pPr>
          </w:p>
          <w:p w:rsidR="00D27CE3" w:rsidRDefault="00D27CE3" w:rsidP="00702B36">
            <w:pPr>
              <w:tabs>
                <w:tab w:val="left" w:pos="250"/>
              </w:tabs>
              <w:jc w:val="both"/>
              <w:rPr>
                <w:rFonts w:asciiTheme="majorBidi" w:hAnsiTheme="majorBidi" w:cstheme="majorBidi"/>
                <w:bCs/>
                <w:sz w:val="28"/>
                <w:szCs w:val="28"/>
              </w:rPr>
            </w:pPr>
          </w:p>
          <w:p w:rsidR="00D27CE3" w:rsidRDefault="00D27CE3" w:rsidP="00702B36">
            <w:pPr>
              <w:tabs>
                <w:tab w:val="left" w:pos="250"/>
              </w:tabs>
              <w:jc w:val="both"/>
              <w:rPr>
                <w:rFonts w:asciiTheme="majorBidi" w:hAnsiTheme="majorBidi" w:cstheme="majorBidi"/>
                <w:bCs/>
                <w:sz w:val="28"/>
                <w:szCs w:val="28"/>
              </w:rPr>
            </w:pPr>
          </w:p>
          <w:p w:rsidR="00D27CE3" w:rsidRDefault="00D27CE3" w:rsidP="00702B36">
            <w:pPr>
              <w:tabs>
                <w:tab w:val="left" w:pos="250"/>
              </w:tabs>
              <w:jc w:val="both"/>
              <w:rPr>
                <w:rFonts w:asciiTheme="majorBidi" w:hAnsiTheme="majorBidi" w:cstheme="majorBidi"/>
                <w:bCs/>
                <w:sz w:val="28"/>
                <w:szCs w:val="28"/>
              </w:rPr>
            </w:pPr>
          </w:p>
          <w:p w:rsidR="00D27CE3" w:rsidRPr="0002031A" w:rsidRDefault="00D27CE3" w:rsidP="00D27CE3">
            <w:pPr>
              <w:tabs>
                <w:tab w:val="left" w:pos="250"/>
              </w:tabs>
              <w:rPr>
                <w:rFonts w:asciiTheme="majorBidi" w:hAnsiTheme="majorBidi" w:cstheme="majorBidi"/>
                <w:bCs/>
                <w:sz w:val="28"/>
                <w:szCs w:val="28"/>
              </w:rPr>
            </w:pPr>
            <w:r>
              <w:rPr>
                <w:rFonts w:asciiTheme="majorBidi" w:hAnsiTheme="majorBidi" w:cstheme="majorBidi"/>
                <w:bCs/>
                <w:sz w:val="28"/>
                <w:szCs w:val="28"/>
              </w:rPr>
              <w:t xml:space="preserve">Les frais d’hôtel </w:t>
            </w:r>
            <w:r w:rsidRPr="0002031A">
              <w:rPr>
                <w:rFonts w:asciiTheme="majorBidi" w:hAnsiTheme="majorBidi" w:cstheme="majorBidi"/>
                <w:bCs/>
                <w:sz w:val="28"/>
                <w:szCs w:val="28"/>
              </w:rPr>
              <w:t>de l’accompagnateur</w:t>
            </w:r>
            <w:r>
              <w:rPr>
                <w:rFonts w:asciiTheme="majorBidi" w:hAnsiTheme="majorBidi" w:cstheme="majorBidi"/>
                <w:bCs/>
                <w:sz w:val="28"/>
                <w:szCs w:val="28"/>
              </w:rPr>
              <w:t>.</w:t>
            </w:r>
            <w:r w:rsidRPr="0002031A">
              <w:rPr>
                <w:rFonts w:asciiTheme="majorBidi" w:hAnsiTheme="majorBidi" w:cstheme="majorBidi"/>
                <w:bCs/>
                <w:sz w:val="28"/>
                <w:szCs w:val="28"/>
              </w:rPr>
              <w:t xml:space="preserve"> à concurrence de mille cinq cents dirhams (1 500,00 DH) par nuit pendant quinze 15 nuits ;</w:t>
            </w:r>
          </w:p>
          <w:p w:rsidR="00D27CE3" w:rsidRDefault="00D27CE3" w:rsidP="00702B36">
            <w:pPr>
              <w:tabs>
                <w:tab w:val="left" w:pos="250"/>
              </w:tabs>
              <w:jc w:val="both"/>
              <w:rPr>
                <w:rFonts w:asciiTheme="majorBidi" w:hAnsiTheme="majorBidi" w:cstheme="majorBidi"/>
                <w:bCs/>
                <w:sz w:val="28"/>
                <w:szCs w:val="28"/>
              </w:rPr>
            </w:pPr>
          </w:p>
          <w:p w:rsidR="00D27CE3" w:rsidRPr="0002031A" w:rsidRDefault="00D27CE3" w:rsidP="00702B36">
            <w:p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Ou bien</w:t>
            </w:r>
          </w:p>
          <w:p w:rsidR="00D27CE3" w:rsidRDefault="00D27CE3" w:rsidP="00702B36">
            <w:pPr>
              <w:tabs>
                <w:tab w:val="left" w:pos="250"/>
              </w:tabs>
              <w:jc w:val="both"/>
              <w:rPr>
                <w:rFonts w:asciiTheme="majorBidi" w:hAnsiTheme="majorBidi" w:cstheme="majorBidi"/>
                <w:bCs/>
                <w:sz w:val="28"/>
                <w:szCs w:val="28"/>
              </w:rPr>
            </w:pPr>
          </w:p>
          <w:p w:rsidR="00D27CE3" w:rsidRPr="0002031A" w:rsidRDefault="00D27CE3" w:rsidP="00702B36">
            <w:p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L’hébergement dans un autre lieu que l’hôtel (appartement, appart-hôtel ou maison des parents) en faveur de l’accompagnateur sans dépasser vingt-deux mille cinq cents dirhams (22 500,00 DH) pour toute la durée du séjour.</w:t>
            </w:r>
          </w:p>
          <w:p w:rsidR="00D27CE3" w:rsidRPr="0002031A" w:rsidRDefault="00D27CE3" w:rsidP="00702B36">
            <w:pPr>
              <w:tabs>
                <w:tab w:val="left" w:pos="250"/>
              </w:tabs>
              <w:jc w:val="both"/>
              <w:rPr>
                <w:rFonts w:asciiTheme="majorBidi" w:hAnsiTheme="majorBidi" w:cstheme="majorBidi"/>
                <w:bCs/>
                <w:sz w:val="14"/>
                <w:szCs w:val="14"/>
              </w:rPr>
            </w:pPr>
          </w:p>
          <w:p w:rsidR="00D27CE3" w:rsidRDefault="00D27CE3" w:rsidP="00702B36"/>
          <w:p w:rsidR="00D27CE3" w:rsidRDefault="00D27CE3" w:rsidP="00702B36"/>
          <w:p w:rsidR="00D27CE3" w:rsidRDefault="00D27CE3" w:rsidP="00702B36"/>
          <w:p w:rsidR="00D27CE3" w:rsidRPr="00D27CE3" w:rsidRDefault="00D27CE3" w:rsidP="00702B36">
            <w:pPr>
              <w:rPr>
                <w:sz w:val="2"/>
                <w:szCs w:val="2"/>
              </w:rPr>
            </w:pPr>
          </w:p>
          <w:p w:rsidR="00D27CE3" w:rsidRDefault="00D27CE3" w:rsidP="00702B36">
            <w:p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Les frais de l’hôtel à concurrence de mille deux cents dirhams (1 200,00 DH) par nuit pendant quarante-cinq (45) nuits.</w:t>
            </w:r>
          </w:p>
          <w:p w:rsidR="00D27CE3" w:rsidRPr="0002031A" w:rsidRDefault="00D27CE3" w:rsidP="00702B36">
            <w:pPr>
              <w:tabs>
                <w:tab w:val="left" w:pos="250"/>
              </w:tabs>
              <w:jc w:val="both"/>
              <w:rPr>
                <w:rFonts w:asciiTheme="majorBidi" w:hAnsiTheme="majorBidi" w:cstheme="majorBidi"/>
                <w:bCs/>
                <w:sz w:val="28"/>
                <w:szCs w:val="28"/>
              </w:rPr>
            </w:pPr>
          </w:p>
          <w:p w:rsidR="00D27CE3" w:rsidRPr="0002031A" w:rsidRDefault="00D27CE3" w:rsidP="00702B36">
            <w:p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Ou bien</w:t>
            </w:r>
          </w:p>
          <w:p w:rsidR="00D27CE3" w:rsidRDefault="00D27CE3" w:rsidP="00702B36">
            <w:pPr>
              <w:tabs>
                <w:tab w:val="left" w:pos="250"/>
              </w:tabs>
              <w:jc w:val="both"/>
              <w:rPr>
                <w:rFonts w:asciiTheme="majorBidi" w:hAnsiTheme="majorBidi" w:cstheme="majorBidi"/>
                <w:bCs/>
                <w:sz w:val="28"/>
                <w:szCs w:val="28"/>
              </w:rPr>
            </w:pPr>
          </w:p>
          <w:p w:rsidR="00D27CE3" w:rsidRPr="0002031A" w:rsidRDefault="00D27CE3" w:rsidP="00702B36">
            <w:p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L’hébergement dans un autre lieu autre que l’hôtel (maison des parents, studio loué, …) pendant une durée supérieure à quarante-cinq (45) nuits à condition de ne pas dépasser à un cout total de cinquante-quatre mille dirhams (54 000,00DH).</w:t>
            </w:r>
          </w:p>
          <w:p w:rsidR="00D27CE3" w:rsidRDefault="00D27CE3" w:rsidP="00702B36">
            <w:pPr>
              <w:tabs>
                <w:tab w:val="left" w:pos="250"/>
              </w:tabs>
              <w:jc w:val="both"/>
              <w:rPr>
                <w:rFonts w:asciiTheme="majorBidi" w:hAnsiTheme="majorBidi" w:cstheme="majorBidi"/>
                <w:bCs/>
                <w:sz w:val="28"/>
                <w:szCs w:val="28"/>
              </w:rPr>
            </w:pPr>
          </w:p>
          <w:p w:rsidR="00D27CE3" w:rsidRPr="005D13F5" w:rsidRDefault="00D27CE3" w:rsidP="00702B36"/>
        </w:tc>
      </w:tr>
      <w:tr w:rsidR="00D27CE3" w:rsidRPr="005D13F5" w:rsidTr="00702B36">
        <w:trPr>
          <w:trHeight w:val="2255"/>
        </w:trPr>
        <w:tc>
          <w:tcPr>
            <w:tcW w:w="5245" w:type="dxa"/>
            <w:vAlign w:val="center"/>
          </w:tcPr>
          <w:p w:rsidR="00D27CE3" w:rsidRPr="0002031A" w:rsidRDefault="00D27CE3" w:rsidP="00FF4FAC">
            <w:pPr>
              <w:tabs>
                <w:tab w:val="left" w:pos="250"/>
              </w:tabs>
              <w:rPr>
                <w:rFonts w:asciiTheme="majorBidi" w:hAnsiTheme="majorBidi" w:cstheme="majorBidi"/>
                <w:b/>
                <w:sz w:val="28"/>
                <w:szCs w:val="28"/>
                <w:u w:val="single"/>
              </w:rPr>
            </w:pPr>
            <w:r w:rsidRPr="0002031A">
              <w:rPr>
                <w:rFonts w:asciiTheme="majorBidi" w:hAnsiTheme="majorBidi" w:cstheme="majorBidi"/>
                <w:b/>
                <w:sz w:val="28"/>
                <w:szCs w:val="28"/>
                <w:u w:val="single"/>
              </w:rPr>
              <w:t>Présence d’un accompagnateur à l’Etranger</w:t>
            </w:r>
          </w:p>
          <w:p w:rsidR="00D27CE3" w:rsidRPr="0002031A" w:rsidRDefault="00D27CE3" w:rsidP="00702B36">
            <w:p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A l’occasion d’une évacuation sanitaire pour hospitalisation à l’Etranger d’un bénéficiaire-assuré, non accompagné, l’assureur organise et prend en charge le transport aller/retour au profit d’un accompagnateur pour rendre à son chevet.</w:t>
            </w:r>
          </w:p>
          <w:p w:rsidR="00D27CE3" w:rsidRPr="0002031A" w:rsidRDefault="00D27CE3" w:rsidP="00702B36">
            <w:p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lastRenderedPageBreak/>
              <w:t>L’assureur prend en charge un 2éme accompagnateur si le bénéficiaire-assuré est un enfant âgé de moins de Douze (12) ans.</w:t>
            </w:r>
          </w:p>
          <w:p w:rsidR="00D27CE3" w:rsidRPr="0002031A" w:rsidRDefault="00D27CE3" w:rsidP="00702B36">
            <w:p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En cas de greffe d’organe, l’assureur organise et prend en charge également le transport du donneur.</w:t>
            </w:r>
          </w:p>
        </w:tc>
        <w:tc>
          <w:tcPr>
            <w:tcW w:w="4531" w:type="dxa"/>
            <w:vAlign w:val="center"/>
          </w:tcPr>
          <w:p w:rsidR="00D27CE3" w:rsidRPr="005D13F5" w:rsidRDefault="00D27CE3" w:rsidP="00702B36"/>
        </w:tc>
      </w:tr>
      <w:tr w:rsidR="00D27CE3" w:rsidRPr="005D13F5" w:rsidTr="00702B36">
        <w:tc>
          <w:tcPr>
            <w:tcW w:w="5245" w:type="dxa"/>
          </w:tcPr>
          <w:p w:rsidR="00D27CE3" w:rsidRPr="0002031A" w:rsidRDefault="00D27CE3" w:rsidP="00702B36">
            <w:pPr>
              <w:tabs>
                <w:tab w:val="left" w:pos="250"/>
              </w:tabs>
              <w:rPr>
                <w:rFonts w:asciiTheme="majorBidi" w:hAnsiTheme="majorBidi" w:cstheme="majorBidi"/>
                <w:b/>
                <w:sz w:val="28"/>
                <w:szCs w:val="28"/>
                <w:u w:val="single"/>
              </w:rPr>
            </w:pPr>
            <w:r w:rsidRPr="0002031A">
              <w:rPr>
                <w:rFonts w:asciiTheme="majorBidi" w:hAnsiTheme="majorBidi" w:cstheme="majorBidi"/>
                <w:b/>
                <w:sz w:val="28"/>
                <w:szCs w:val="28"/>
                <w:u w:val="single"/>
              </w:rPr>
              <w:lastRenderedPageBreak/>
              <w:t>Frais de prolongation de séjour à l’Etranger après hospitalisation</w:t>
            </w:r>
          </w:p>
          <w:p w:rsidR="00D27CE3" w:rsidRPr="0002031A" w:rsidRDefault="00D27CE3" w:rsidP="00702B36">
            <w:pPr>
              <w:tabs>
                <w:tab w:val="left" w:pos="250"/>
              </w:tabs>
              <w:rPr>
                <w:rFonts w:asciiTheme="majorBidi" w:hAnsiTheme="majorBidi" w:cstheme="majorBidi"/>
                <w:bCs/>
                <w:sz w:val="10"/>
                <w:szCs w:val="10"/>
              </w:rPr>
            </w:pPr>
          </w:p>
          <w:p w:rsidR="00D27CE3" w:rsidRDefault="00D27CE3" w:rsidP="00702B36">
            <w:pPr>
              <w:tabs>
                <w:tab w:val="left" w:pos="250"/>
              </w:tabs>
              <w:rPr>
                <w:rFonts w:asciiTheme="majorBidi" w:hAnsiTheme="majorBidi" w:cstheme="majorBidi"/>
                <w:bCs/>
                <w:sz w:val="28"/>
                <w:szCs w:val="28"/>
              </w:rPr>
            </w:pPr>
          </w:p>
          <w:p w:rsidR="00D27CE3" w:rsidRDefault="00D27CE3" w:rsidP="00702B36">
            <w:pPr>
              <w:tabs>
                <w:tab w:val="left" w:pos="250"/>
              </w:tabs>
              <w:rPr>
                <w:rFonts w:asciiTheme="majorBidi" w:hAnsiTheme="majorBidi" w:cstheme="majorBidi"/>
                <w:bCs/>
                <w:sz w:val="28"/>
                <w:szCs w:val="28"/>
              </w:rPr>
            </w:pPr>
          </w:p>
          <w:p w:rsidR="00D27CE3" w:rsidRPr="0002031A" w:rsidRDefault="00D27CE3" w:rsidP="00702B36">
            <w:pPr>
              <w:tabs>
                <w:tab w:val="left" w:pos="250"/>
              </w:tabs>
              <w:rPr>
                <w:rFonts w:asciiTheme="majorBidi" w:hAnsiTheme="majorBidi" w:cstheme="majorBidi"/>
                <w:bCs/>
                <w:sz w:val="28"/>
                <w:szCs w:val="28"/>
              </w:rPr>
            </w:pPr>
            <w:r w:rsidRPr="0002031A">
              <w:rPr>
                <w:rFonts w:asciiTheme="majorBidi" w:hAnsiTheme="majorBidi" w:cstheme="majorBidi"/>
                <w:bCs/>
                <w:sz w:val="28"/>
                <w:szCs w:val="28"/>
              </w:rPr>
              <w:t xml:space="preserve">Si pour une raison médicale, la personne assurée doit rester sur place pour une période supérieur à </w:t>
            </w:r>
            <w:r w:rsidRPr="00A665B7">
              <w:rPr>
                <w:rFonts w:asciiTheme="majorBidi" w:hAnsiTheme="majorBidi" w:cstheme="majorBidi"/>
                <w:b/>
                <w:color w:val="FF0000"/>
                <w:sz w:val="28"/>
                <w:szCs w:val="28"/>
                <w:u w:val="single"/>
              </w:rPr>
              <w:t>3 jours consécutifs</w:t>
            </w:r>
            <w:r w:rsidRPr="0002031A">
              <w:rPr>
                <w:rFonts w:asciiTheme="majorBidi" w:hAnsiTheme="majorBidi" w:cstheme="majorBidi"/>
                <w:bCs/>
                <w:sz w:val="28"/>
                <w:szCs w:val="28"/>
              </w:rPr>
              <w:t xml:space="preserve">, l’assureur prend en charge : </w:t>
            </w:r>
          </w:p>
          <w:p w:rsidR="00D27CE3" w:rsidRDefault="00D27CE3" w:rsidP="00702B36">
            <w:pPr>
              <w:tabs>
                <w:tab w:val="left" w:pos="250"/>
              </w:tabs>
              <w:rPr>
                <w:rFonts w:asciiTheme="majorBidi" w:hAnsiTheme="majorBidi" w:cstheme="majorBidi"/>
                <w:bCs/>
                <w:sz w:val="28"/>
                <w:szCs w:val="28"/>
              </w:rPr>
            </w:pPr>
          </w:p>
          <w:p w:rsidR="00D27CE3" w:rsidRPr="0002031A" w:rsidRDefault="00D27CE3" w:rsidP="00702B36">
            <w:pPr>
              <w:tabs>
                <w:tab w:val="left" w:pos="250"/>
              </w:tabs>
              <w:rPr>
                <w:rFonts w:asciiTheme="majorBidi" w:hAnsiTheme="majorBidi" w:cstheme="majorBidi"/>
                <w:bCs/>
                <w:sz w:val="28"/>
                <w:szCs w:val="28"/>
              </w:rPr>
            </w:pPr>
            <w:r w:rsidRPr="0002031A">
              <w:rPr>
                <w:rFonts w:asciiTheme="majorBidi" w:hAnsiTheme="majorBidi" w:cstheme="majorBidi"/>
                <w:bCs/>
                <w:sz w:val="28"/>
                <w:szCs w:val="28"/>
              </w:rPr>
              <w:t>Les frais d’hôtel sont limités exclusivement à l’hébergement et au petit déjeuner.</w:t>
            </w:r>
          </w:p>
          <w:p w:rsidR="00D27CE3" w:rsidRPr="0002031A" w:rsidRDefault="00D27CE3" w:rsidP="00702B36">
            <w:pPr>
              <w:tabs>
                <w:tab w:val="left" w:pos="250"/>
              </w:tabs>
              <w:rPr>
                <w:rFonts w:asciiTheme="majorBidi" w:hAnsiTheme="majorBidi" w:cstheme="majorBidi"/>
                <w:bCs/>
                <w:sz w:val="28"/>
                <w:szCs w:val="28"/>
              </w:rPr>
            </w:pPr>
          </w:p>
        </w:tc>
        <w:tc>
          <w:tcPr>
            <w:tcW w:w="4531" w:type="dxa"/>
            <w:vAlign w:val="center"/>
          </w:tcPr>
          <w:p w:rsidR="00D27CE3" w:rsidRDefault="00D27CE3" w:rsidP="00702B36">
            <w:pPr>
              <w:tabs>
                <w:tab w:val="left" w:pos="250"/>
              </w:tabs>
              <w:jc w:val="both"/>
              <w:rPr>
                <w:rFonts w:asciiTheme="majorBidi" w:hAnsiTheme="majorBidi" w:cstheme="majorBidi"/>
                <w:bCs/>
                <w:sz w:val="28"/>
                <w:szCs w:val="28"/>
              </w:rPr>
            </w:pPr>
          </w:p>
          <w:p w:rsidR="00D27CE3" w:rsidRDefault="00D27CE3" w:rsidP="00702B36">
            <w:p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 xml:space="preserve">les frais d’hôtel à concurrence de mille deux cent (1200) dirhams TTC par nuit pour une période n’excédant pas sept (7) nuits. </w:t>
            </w:r>
          </w:p>
          <w:p w:rsidR="00D27CE3" w:rsidRPr="0002031A" w:rsidRDefault="00D27CE3" w:rsidP="00702B36">
            <w:pPr>
              <w:tabs>
                <w:tab w:val="left" w:pos="250"/>
              </w:tabs>
              <w:jc w:val="both"/>
              <w:rPr>
                <w:rFonts w:asciiTheme="majorBidi" w:hAnsiTheme="majorBidi" w:cstheme="majorBidi"/>
                <w:bCs/>
                <w:sz w:val="28"/>
                <w:szCs w:val="28"/>
              </w:rPr>
            </w:pPr>
          </w:p>
          <w:p w:rsidR="00D27CE3" w:rsidRDefault="00D27CE3" w:rsidP="00702B36">
            <w:p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Ou bien</w:t>
            </w:r>
          </w:p>
          <w:p w:rsidR="00D27CE3" w:rsidRPr="0002031A" w:rsidRDefault="00D27CE3" w:rsidP="00702B36">
            <w:pPr>
              <w:tabs>
                <w:tab w:val="left" w:pos="250"/>
              </w:tabs>
              <w:jc w:val="both"/>
              <w:rPr>
                <w:rFonts w:asciiTheme="majorBidi" w:hAnsiTheme="majorBidi" w:cstheme="majorBidi"/>
                <w:bCs/>
                <w:sz w:val="28"/>
                <w:szCs w:val="28"/>
              </w:rPr>
            </w:pPr>
          </w:p>
          <w:p w:rsidR="00D27CE3" w:rsidRPr="0002031A" w:rsidRDefault="00D27CE3" w:rsidP="00702B36">
            <w:p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L’hébergement dans un autre lieu autre que l’hôtel (maison des parents, studio loué, …) pendant une durée supérieure à quarante-cinq (45) nuits à condition de ne pas dépasser à un cout total de huit mille quatre cent dirhams (8 400,00DH).</w:t>
            </w:r>
          </w:p>
          <w:p w:rsidR="00D27CE3" w:rsidRPr="005D13F5" w:rsidRDefault="00D27CE3" w:rsidP="00702B36"/>
        </w:tc>
      </w:tr>
      <w:tr w:rsidR="00D27CE3" w:rsidRPr="005D13F5" w:rsidTr="00702B36">
        <w:trPr>
          <w:trHeight w:val="2864"/>
        </w:trPr>
        <w:tc>
          <w:tcPr>
            <w:tcW w:w="5245" w:type="dxa"/>
            <w:vAlign w:val="center"/>
          </w:tcPr>
          <w:p w:rsidR="00D27CE3" w:rsidRPr="0002031A" w:rsidRDefault="00D27CE3" w:rsidP="00702B36">
            <w:pPr>
              <w:tabs>
                <w:tab w:val="left" w:pos="250"/>
              </w:tabs>
              <w:jc w:val="both"/>
              <w:rPr>
                <w:rFonts w:asciiTheme="majorBidi" w:hAnsiTheme="majorBidi" w:cstheme="majorBidi"/>
                <w:b/>
                <w:sz w:val="28"/>
                <w:szCs w:val="28"/>
                <w:u w:val="single"/>
              </w:rPr>
            </w:pPr>
            <w:r w:rsidRPr="0002031A">
              <w:rPr>
                <w:rFonts w:asciiTheme="majorBidi" w:hAnsiTheme="majorBidi" w:cstheme="majorBidi"/>
                <w:b/>
                <w:sz w:val="28"/>
                <w:szCs w:val="28"/>
                <w:u w:val="single"/>
              </w:rPr>
              <w:t>Retour au lieu de résidence à l’Etranger</w:t>
            </w:r>
          </w:p>
          <w:p w:rsidR="00D27CE3" w:rsidRPr="0002031A" w:rsidRDefault="00D27CE3" w:rsidP="00702B36">
            <w:pPr>
              <w:tabs>
                <w:tab w:val="left" w:pos="250"/>
              </w:tabs>
              <w:jc w:val="both"/>
              <w:rPr>
                <w:rFonts w:asciiTheme="majorBidi" w:hAnsiTheme="majorBidi" w:cstheme="majorBidi"/>
                <w:bCs/>
                <w:sz w:val="16"/>
                <w:szCs w:val="16"/>
              </w:rPr>
            </w:pPr>
          </w:p>
          <w:p w:rsidR="00D27CE3" w:rsidRPr="0002031A" w:rsidRDefault="00D27CE3" w:rsidP="00702B36">
            <w:p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L’assureur organise et prend en charge le retour du bénéficiaire-assuré et ses accompagnateurs, vers le domicile déclaré à l’Etranger. Ce transport se fera dans les conditions sanitaires les mieux appropriées.</w:t>
            </w:r>
          </w:p>
        </w:tc>
        <w:tc>
          <w:tcPr>
            <w:tcW w:w="4531" w:type="dxa"/>
            <w:vAlign w:val="center"/>
          </w:tcPr>
          <w:p w:rsidR="00D27CE3" w:rsidRPr="005D13F5" w:rsidRDefault="00D27CE3" w:rsidP="00702B36"/>
        </w:tc>
      </w:tr>
      <w:tr w:rsidR="00D27CE3" w:rsidRPr="005D13F5" w:rsidTr="00702B36">
        <w:tc>
          <w:tcPr>
            <w:tcW w:w="5245" w:type="dxa"/>
            <w:vAlign w:val="center"/>
          </w:tcPr>
          <w:p w:rsidR="00D27CE3" w:rsidRPr="0002031A" w:rsidRDefault="00D27CE3" w:rsidP="00702B36">
            <w:pPr>
              <w:tabs>
                <w:tab w:val="left" w:pos="250"/>
              </w:tabs>
              <w:jc w:val="both"/>
              <w:rPr>
                <w:rFonts w:asciiTheme="majorBidi" w:hAnsiTheme="majorBidi" w:cstheme="majorBidi"/>
                <w:b/>
                <w:sz w:val="28"/>
                <w:szCs w:val="28"/>
                <w:u w:val="single"/>
              </w:rPr>
            </w:pPr>
            <w:r w:rsidRPr="0002031A">
              <w:rPr>
                <w:rFonts w:asciiTheme="majorBidi" w:hAnsiTheme="majorBidi" w:cstheme="majorBidi"/>
                <w:b/>
                <w:sz w:val="28"/>
                <w:szCs w:val="28"/>
                <w:u w:val="single"/>
              </w:rPr>
              <w:t>Transport funéraire à l’étranger</w:t>
            </w:r>
          </w:p>
          <w:p w:rsidR="00D27CE3" w:rsidRPr="0002031A" w:rsidRDefault="00D27CE3" w:rsidP="00702B36">
            <w:p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En cas de décès d’un bénéficiaire-assuré à l’Etranger, l’assureur organise et prend en charge :</w:t>
            </w:r>
          </w:p>
          <w:p w:rsidR="00D27CE3" w:rsidRPr="0002031A" w:rsidRDefault="00D27CE3" w:rsidP="00702B36">
            <w:p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Le transport du corps du lieu du décès à l’Etranger vers le lieu d’inhumation au Maroc</w:t>
            </w:r>
          </w:p>
          <w:p w:rsidR="00D27CE3" w:rsidRPr="0002031A" w:rsidRDefault="00D27CE3" w:rsidP="00702B36">
            <w:p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Les démarches et formalités administratives permettant le transport</w:t>
            </w:r>
          </w:p>
          <w:p w:rsidR="00D27CE3" w:rsidRPr="0002031A" w:rsidRDefault="00D27CE3" w:rsidP="00702B36">
            <w:p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Le cercueil, si nécessaire, du modèle le plus simple permettant ce transport</w:t>
            </w:r>
          </w:p>
          <w:p w:rsidR="00D27CE3" w:rsidRDefault="00D27CE3" w:rsidP="00702B36"/>
          <w:p w:rsidR="00D27CE3" w:rsidRDefault="00D27CE3" w:rsidP="00702B36"/>
          <w:p w:rsidR="00D27CE3" w:rsidRDefault="00D27CE3" w:rsidP="00702B36"/>
          <w:p w:rsidR="00D27CE3" w:rsidRDefault="00D27CE3" w:rsidP="00702B36"/>
          <w:p w:rsidR="00D27CE3" w:rsidRDefault="00D27CE3" w:rsidP="00702B36"/>
          <w:p w:rsidR="00FF4FAC" w:rsidRPr="005D13F5" w:rsidRDefault="00FF4FAC" w:rsidP="00702B36"/>
        </w:tc>
        <w:tc>
          <w:tcPr>
            <w:tcW w:w="4531" w:type="dxa"/>
            <w:vAlign w:val="center"/>
          </w:tcPr>
          <w:p w:rsidR="00D27CE3" w:rsidRPr="005D13F5" w:rsidRDefault="00D27CE3" w:rsidP="00702B36"/>
        </w:tc>
      </w:tr>
      <w:tr w:rsidR="00D27CE3" w:rsidRPr="005D13F5" w:rsidTr="00702B36">
        <w:tc>
          <w:tcPr>
            <w:tcW w:w="5245" w:type="dxa"/>
            <w:tcBorders>
              <w:bottom w:val="single" w:sz="4" w:space="0" w:color="auto"/>
            </w:tcBorders>
            <w:vAlign w:val="center"/>
          </w:tcPr>
          <w:p w:rsidR="00D27CE3" w:rsidRDefault="00D27CE3" w:rsidP="00702B36">
            <w:pPr>
              <w:tabs>
                <w:tab w:val="left" w:pos="250"/>
              </w:tabs>
              <w:jc w:val="both"/>
              <w:rPr>
                <w:rFonts w:asciiTheme="majorBidi" w:hAnsiTheme="majorBidi" w:cstheme="majorBidi"/>
                <w:b/>
                <w:bCs/>
                <w:sz w:val="28"/>
                <w:szCs w:val="28"/>
                <w:u w:val="single"/>
              </w:rPr>
            </w:pPr>
          </w:p>
          <w:p w:rsidR="00D27CE3" w:rsidRPr="0002031A" w:rsidRDefault="00D27CE3" w:rsidP="00702B36">
            <w:pPr>
              <w:tabs>
                <w:tab w:val="left" w:pos="250"/>
              </w:tabs>
              <w:jc w:val="both"/>
              <w:rPr>
                <w:rFonts w:asciiTheme="majorBidi" w:hAnsiTheme="majorBidi" w:cstheme="majorBidi"/>
                <w:b/>
                <w:bCs/>
                <w:sz w:val="28"/>
                <w:szCs w:val="28"/>
                <w:u w:val="single"/>
              </w:rPr>
            </w:pPr>
            <w:r w:rsidRPr="0002031A">
              <w:rPr>
                <w:rFonts w:asciiTheme="majorBidi" w:hAnsiTheme="majorBidi" w:cstheme="majorBidi"/>
                <w:b/>
                <w:bCs/>
                <w:sz w:val="28"/>
                <w:szCs w:val="28"/>
                <w:u w:val="single"/>
              </w:rPr>
              <w:t>Forfaits frais funéraire</w:t>
            </w:r>
          </w:p>
          <w:p w:rsidR="00D27CE3" w:rsidRPr="004460D8" w:rsidRDefault="00D27CE3" w:rsidP="00702B36">
            <w:pPr>
              <w:pStyle w:val="Paragraphedeliste"/>
              <w:tabs>
                <w:tab w:val="left" w:pos="250"/>
              </w:tabs>
              <w:ind w:left="0"/>
              <w:jc w:val="both"/>
              <w:rPr>
                <w:rFonts w:asciiTheme="minorBidi" w:hAnsiTheme="minorBidi"/>
                <w:b/>
                <w:bCs/>
                <w:sz w:val="28"/>
                <w:szCs w:val="28"/>
                <w:u w:val="single"/>
              </w:rPr>
            </w:pPr>
          </w:p>
          <w:p w:rsidR="00D27CE3" w:rsidRPr="0002031A" w:rsidRDefault="00D27CE3" w:rsidP="00702B36">
            <w:pPr>
              <w:pStyle w:val="Paragraphedeliste"/>
              <w:tabs>
                <w:tab w:val="left" w:pos="250"/>
              </w:tabs>
              <w:ind w:left="0"/>
              <w:jc w:val="both"/>
              <w:rPr>
                <w:rFonts w:asciiTheme="majorBidi" w:hAnsiTheme="majorBidi" w:cstheme="majorBidi"/>
                <w:bCs/>
                <w:sz w:val="28"/>
                <w:szCs w:val="28"/>
              </w:rPr>
            </w:pPr>
            <w:r w:rsidRPr="0002031A">
              <w:rPr>
                <w:rFonts w:asciiTheme="majorBidi" w:hAnsiTheme="majorBidi" w:cstheme="majorBidi"/>
                <w:bCs/>
                <w:sz w:val="28"/>
                <w:szCs w:val="28"/>
              </w:rPr>
              <w:t>Suite au décès d’un bénéficiaire-assuré, l’assureur remet, un for</w:t>
            </w:r>
            <w:r>
              <w:rPr>
                <w:rFonts w:asciiTheme="majorBidi" w:hAnsiTheme="majorBidi" w:cstheme="majorBidi"/>
                <w:bCs/>
                <w:sz w:val="28"/>
                <w:szCs w:val="28"/>
              </w:rPr>
              <w:t>fait funéraire.</w:t>
            </w:r>
          </w:p>
          <w:p w:rsidR="00D27CE3" w:rsidRPr="0002031A" w:rsidRDefault="00D27CE3" w:rsidP="00702B36">
            <w:pPr>
              <w:pStyle w:val="Paragraphedeliste"/>
              <w:tabs>
                <w:tab w:val="left" w:pos="250"/>
              </w:tabs>
              <w:jc w:val="both"/>
              <w:rPr>
                <w:rFonts w:asciiTheme="majorBidi" w:hAnsiTheme="majorBidi" w:cstheme="majorBidi"/>
                <w:bCs/>
                <w:sz w:val="28"/>
                <w:szCs w:val="28"/>
              </w:rPr>
            </w:pPr>
          </w:p>
          <w:p w:rsidR="00D27CE3" w:rsidRPr="0002031A" w:rsidRDefault="00D27CE3" w:rsidP="00702B36">
            <w:p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Le versement de la prime des frais funéraire se limite aux bénéficiaires selon l’ordre de mérite suivants :</w:t>
            </w:r>
          </w:p>
          <w:p w:rsidR="00D27CE3" w:rsidRPr="0002031A" w:rsidRDefault="00D27CE3" w:rsidP="00D27CE3">
            <w:pPr>
              <w:pStyle w:val="Paragraphedeliste"/>
              <w:numPr>
                <w:ilvl w:val="0"/>
                <w:numId w:val="20"/>
              </w:num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 xml:space="preserve">L’adhérent (e) </w:t>
            </w:r>
          </w:p>
          <w:p w:rsidR="00D27CE3" w:rsidRPr="0002031A" w:rsidRDefault="00D27CE3" w:rsidP="00D27CE3">
            <w:pPr>
              <w:pStyle w:val="Paragraphedeliste"/>
              <w:numPr>
                <w:ilvl w:val="0"/>
                <w:numId w:val="20"/>
              </w:num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Conjoint</w:t>
            </w:r>
          </w:p>
          <w:p w:rsidR="00D27CE3" w:rsidRPr="0002031A" w:rsidRDefault="00D27CE3" w:rsidP="00D27CE3">
            <w:pPr>
              <w:pStyle w:val="Paragraphedeliste"/>
              <w:numPr>
                <w:ilvl w:val="0"/>
                <w:numId w:val="20"/>
              </w:num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 xml:space="preserve">Enfants (au cas où les enfants sont mineures, la prime est versée au tuteur légal) </w:t>
            </w:r>
          </w:p>
          <w:p w:rsidR="00D27CE3" w:rsidRPr="0002031A" w:rsidRDefault="00D27CE3" w:rsidP="00D27CE3">
            <w:pPr>
              <w:pStyle w:val="Paragraphedeliste"/>
              <w:numPr>
                <w:ilvl w:val="0"/>
                <w:numId w:val="20"/>
              </w:num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Parents de l’adhérent (e) décédé (e)</w:t>
            </w:r>
          </w:p>
          <w:p w:rsidR="00D27CE3" w:rsidRPr="0002031A" w:rsidRDefault="00D27CE3" w:rsidP="00702B36">
            <w:p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En cas d’absence de tous les bénéficiaires précités, la prime est versée sur les comptes de la fondation.</w:t>
            </w:r>
          </w:p>
          <w:p w:rsidR="00D27CE3" w:rsidRPr="0002031A" w:rsidRDefault="00D27CE3" w:rsidP="00702B36">
            <w:p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La prime doit être versée dans un délai de 15 jours ouvrables, qui court à partir d</w:t>
            </w:r>
            <w:r>
              <w:rPr>
                <w:rFonts w:asciiTheme="majorBidi" w:hAnsiTheme="majorBidi" w:cstheme="majorBidi"/>
                <w:bCs/>
                <w:sz w:val="28"/>
                <w:szCs w:val="28"/>
              </w:rPr>
              <w:t>e la présentation des documents.</w:t>
            </w:r>
          </w:p>
          <w:p w:rsidR="00D27CE3" w:rsidRDefault="00D27CE3" w:rsidP="00702B36">
            <w:p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 xml:space="preserve"> </w:t>
            </w:r>
          </w:p>
          <w:p w:rsidR="00D27CE3" w:rsidRPr="0002031A" w:rsidRDefault="00D27CE3" w:rsidP="00702B36">
            <w:p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Précisions :</w:t>
            </w:r>
          </w:p>
          <w:p w:rsidR="00D27CE3" w:rsidRPr="0002031A" w:rsidRDefault="00D27CE3" w:rsidP="00702B36">
            <w:p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Si l’adhérent décédé a plusieurs épouses, le forfait de 10 000,00 DH est divisé à part égales entre les veuves.</w:t>
            </w:r>
          </w:p>
          <w:p w:rsidR="00D27CE3" w:rsidRPr="0002031A" w:rsidRDefault="00D27CE3" w:rsidP="00702B36">
            <w:pPr>
              <w:tabs>
                <w:tab w:val="left" w:pos="250"/>
              </w:tabs>
              <w:jc w:val="both"/>
              <w:rPr>
                <w:rFonts w:asciiTheme="majorBidi" w:hAnsiTheme="majorBidi" w:cstheme="majorBidi"/>
                <w:bCs/>
                <w:sz w:val="28"/>
                <w:szCs w:val="28"/>
              </w:rPr>
            </w:pPr>
            <w:r w:rsidRPr="0002031A">
              <w:rPr>
                <w:rFonts w:asciiTheme="majorBidi" w:hAnsiTheme="majorBidi" w:cstheme="majorBidi"/>
                <w:bCs/>
                <w:sz w:val="28"/>
                <w:szCs w:val="28"/>
              </w:rPr>
              <w:t>L’âge limite de garantie du défunt(e) (adhérent(e) ou conjoint) ouvrant droit à ce forfait est de 73 ans révolus à la date du décès.</w:t>
            </w:r>
          </w:p>
          <w:p w:rsidR="00D27CE3" w:rsidRPr="005D13F5" w:rsidRDefault="00D27CE3" w:rsidP="00702B36"/>
        </w:tc>
        <w:tc>
          <w:tcPr>
            <w:tcW w:w="4531" w:type="dxa"/>
            <w:vAlign w:val="center"/>
          </w:tcPr>
          <w:p w:rsidR="00D27CE3" w:rsidRPr="00F13DB9" w:rsidRDefault="00D27CE3" w:rsidP="00702B36">
            <w:pPr>
              <w:tabs>
                <w:tab w:val="left" w:pos="250"/>
              </w:tabs>
              <w:jc w:val="both"/>
              <w:rPr>
                <w:rFonts w:asciiTheme="majorBidi" w:hAnsiTheme="majorBidi" w:cstheme="majorBidi"/>
                <w:bCs/>
                <w:sz w:val="28"/>
                <w:szCs w:val="28"/>
              </w:rPr>
            </w:pPr>
          </w:p>
          <w:p w:rsidR="00D27CE3" w:rsidRPr="00F13DB9" w:rsidRDefault="00D27CE3" w:rsidP="00D27CE3">
            <w:pPr>
              <w:pStyle w:val="Paragraphedeliste"/>
              <w:numPr>
                <w:ilvl w:val="0"/>
                <w:numId w:val="21"/>
              </w:numPr>
              <w:tabs>
                <w:tab w:val="left" w:pos="250"/>
              </w:tabs>
              <w:ind w:left="318"/>
              <w:jc w:val="both"/>
              <w:rPr>
                <w:rFonts w:asciiTheme="majorBidi" w:hAnsiTheme="majorBidi" w:cstheme="majorBidi"/>
                <w:bCs/>
                <w:sz w:val="28"/>
                <w:szCs w:val="28"/>
              </w:rPr>
            </w:pPr>
            <w:r w:rsidRPr="00F13DB9">
              <w:rPr>
                <w:rFonts w:asciiTheme="majorBidi" w:hAnsiTheme="majorBidi" w:cstheme="majorBidi"/>
                <w:bCs/>
                <w:sz w:val="28"/>
                <w:szCs w:val="28"/>
              </w:rPr>
              <w:t>Dix mille dirhams (10 000,00DH) en cas de décès de l’adhérent(e)</w:t>
            </w:r>
          </w:p>
          <w:p w:rsidR="00D27CE3" w:rsidRPr="00F13DB9" w:rsidRDefault="00D27CE3" w:rsidP="00702B36">
            <w:pPr>
              <w:pStyle w:val="Paragraphedeliste"/>
              <w:tabs>
                <w:tab w:val="left" w:pos="250"/>
              </w:tabs>
              <w:ind w:left="318"/>
              <w:jc w:val="both"/>
              <w:rPr>
                <w:rFonts w:asciiTheme="majorBidi" w:hAnsiTheme="majorBidi" w:cstheme="majorBidi"/>
                <w:bCs/>
                <w:sz w:val="28"/>
                <w:szCs w:val="28"/>
              </w:rPr>
            </w:pPr>
          </w:p>
          <w:p w:rsidR="00D27CE3" w:rsidRPr="00F13DB9" w:rsidRDefault="00D27CE3" w:rsidP="00D27CE3">
            <w:pPr>
              <w:pStyle w:val="Paragraphedeliste"/>
              <w:numPr>
                <w:ilvl w:val="0"/>
                <w:numId w:val="21"/>
              </w:numPr>
              <w:tabs>
                <w:tab w:val="left" w:pos="250"/>
              </w:tabs>
              <w:ind w:left="318"/>
              <w:jc w:val="both"/>
              <w:rPr>
                <w:rFonts w:asciiTheme="majorBidi" w:hAnsiTheme="majorBidi" w:cstheme="majorBidi"/>
                <w:bCs/>
                <w:sz w:val="28"/>
                <w:szCs w:val="28"/>
              </w:rPr>
            </w:pPr>
            <w:r w:rsidRPr="00F13DB9">
              <w:rPr>
                <w:rFonts w:asciiTheme="majorBidi" w:hAnsiTheme="majorBidi" w:cstheme="majorBidi"/>
                <w:bCs/>
                <w:sz w:val="28"/>
                <w:szCs w:val="28"/>
              </w:rPr>
              <w:t>Cinq mille dirhams (5 000,00DH) en cas de décès du conjoint de l’adhérent(e)</w:t>
            </w:r>
          </w:p>
          <w:p w:rsidR="00D27CE3" w:rsidRPr="00F13DB9" w:rsidRDefault="00D27CE3" w:rsidP="00702B36">
            <w:pPr>
              <w:pStyle w:val="Paragraphedeliste"/>
              <w:tabs>
                <w:tab w:val="left" w:pos="250"/>
              </w:tabs>
              <w:ind w:left="318"/>
              <w:jc w:val="both"/>
              <w:rPr>
                <w:rFonts w:asciiTheme="majorBidi" w:hAnsiTheme="majorBidi" w:cstheme="majorBidi"/>
                <w:bCs/>
                <w:sz w:val="28"/>
                <w:szCs w:val="28"/>
              </w:rPr>
            </w:pPr>
          </w:p>
          <w:p w:rsidR="00D27CE3" w:rsidRPr="00F13DB9" w:rsidRDefault="00D27CE3" w:rsidP="00D27CE3">
            <w:pPr>
              <w:pStyle w:val="Paragraphedeliste"/>
              <w:numPr>
                <w:ilvl w:val="0"/>
                <w:numId w:val="21"/>
              </w:numPr>
              <w:tabs>
                <w:tab w:val="left" w:pos="250"/>
              </w:tabs>
              <w:ind w:left="318"/>
              <w:jc w:val="both"/>
              <w:rPr>
                <w:rFonts w:asciiTheme="majorBidi" w:hAnsiTheme="majorBidi" w:cstheme="majorBidi"/>
                <w:bCs/>
                <w:sz w:val="28"/>
                <w:szCs w:val="28"/>
              </w:rPr>
            </w:pPr>
            <w:r w:rsidRPr="00F13DB9">
              <w:rPr>
                <w:rFonts w:asciiTheme="majorBidi" w:hAnsiTheme="majorBidi" w:cstheme="majorBidi"/>
                <w:bCs/>
                <w:sz w:val="28"/>
                <w:szCs w:val="28"/>
              </w:rPr>
              <w:t>Trois mille dirhams (3 000,00DH) en cas de décès d’un enfant à charge de l’adhérent</w:t>
            </w:r>
          </w:p>
          <w:p w:rsidR="00D27CE3" w:rsidRPr="00F13DB9" w:rsidRDefault="00D27CE3" w:rsidP="00702B36">
            <w:pPr>
              <w:pStyle w:val="Paragraphedeliste"/>
              <w:tabs>
                <w:tab w:val="left" w:pos="250"/>
              </w:tabs>
              <w:jc w:val="both"/>
              <w:rPr>
                <w:rFonts w:asciiTheme="majorBidi" w:hAnsiTheme="majorBidi" w:cstheme="majorBidi"/>
                <w:bCs/>
                <w:sz w:val="28"/>
                <w:szCs w:val="28"/>
              </w:rPr>
            </w:pPr>
          </w:p>
          <w:p w:rsidR="00D27CE3" w:rsidRPr="00F13DB9" w:rsidRDefault="00D27CE3" w:rsidP="00702B36">
            <w:pPr>
              <w:jc w:val="both"/>
              <w:rPr>
                <w:bCs/>
              </w:rPr>
            </w:pPr>
          </w:p>
        </w:tc>
      </w:tr>
    </w:tbl>
    <w:p w:rsidR="00324CBD" w:rsidRPr="00D27CE3" w:rsidRDefault="00324CBD" w:rsidP="00324CBD">
      <w:pPr>
        <w:bidi/>
        <w:spacing w:line="480" w:lineRule="auto"/>
        <w:jc w:val="both"/>
        <w:rPr>
          <w:rFonts w:cstheme="minorHAnsi"/>
          <w:sz w:val="30"/>
          <w:szCs w:val="30"/>
          <w:lang w:bidi="ar-MA"/>
        </w:rPr>
      </w:pPr>
    </w:p>
    <w:p w:rsidR="00324CBD" w:rsidRDefault="00324CBD" w:rsidP="00324CBD">
      <w:pPr>
        <w:bidi/>
        <w:spacing w:line="480" w:lineRule="auto"/>
        <w:jc w:val="both"/>
        <w:rPr>
          <w:rFonts w:cstheme="minorHAnsi"/>
          <w:sz w:val="30"/>
          <w:szCs w:val="30"/>
          <w:lang w:val="fr-MA" w:bidi="ar-MA"/>
        </w:rPr>
      </w:pPr>
    </w:p>
    <w:p w:rsidR="00324CBD" w:rsidRDefault="00324CBD" w:rsidP="00324CBD">
      <w:pPr>
        <w:bidi/>
        <w:spacing w:line="480" w:lineRule="auto"/>
        <w:jc w:val="both"/>
        <w:rPr>
          <w:rFonts w:cstheme="minorHAnsi"/>
          <w:sz w:val="30"/>
          <w:szCs w:val="30"/>
          <w:lang w:val="fr-MA" w:bidi="ar-MA"/>
        </w:rPr>
      </w:pPr>
    </w:p>
    <w:p w:rsidR="00324CBD" w:rsidRDefault="00324CBD" w:rsidP="00324CBD">
      <w:pPr>
        <w:bidi/>
        <w:spacing w:line="480" w:lineRule="auto"/>
        <w:jc w:val="both"/>
        <w:rPr>
          <w:rFonts w:cstheme="minorHAnsi"/>
          <w:sz w:val="30"/>
          <w:szCs w:val="30"/>
          <w:lang w:val="fr-MA" w:bidi="ar-MA"/>
        </w:rPr>
      </w:pPr>
    </w:p>
    <w:p w:rsidR="00324CBD" w:rsidRDefault="00324CBD" w:rsidP="00324CBD">
      <w:pPr>
        <w:bidi/>
        <w:spacing w:line="480" w:lineRule="auto"/>
        <w:jc w:val="both"/>
        <w:rPr>
          <w:rFonts w:cstheme="minorHAnsi"/>
          <w:sz w:val="30"/>
          <w:szCs w:val="30"/>
          <w:lang w:val="fr-MA" w:bidi="ar-MA"/>
        </w:rPr>
      </w:pPr>
    </w:p>
    <w:p w:rsidR="00324CBD" w:rsidRDefault="00324CBD" w:rsidP="00324CBD">
      <w:pPr>
        <w:bidi/>
        <w:spacing w:line="480" w:lineRule="auto"/>
        <w:jc w:val="both"/>
        <w:rPr>
          <w:rFonts w:cstheme="minorHAnsi"/>
          <w:sz w:val="30"/>
          <w:szCs w:val="30"/>
          <w:lang w:val="fr-MA" w:bidi="ar-MA"/>
        </w:rPr>
      </w:pPr>
    </w:p>
    <w:p w:rsidR="00D55E58" w:rsidRPr="00170914" w:rsidRDefault="00D55E58" w:rsidP="00D55E58">
      <w:pPr>
        <w:bidi/>
        <w:spacing w:line="480" w:lineRule="auto"/>
        <w:jc w:val="both"/>
        <w:rPr>
          <w:rFonts w:cstheme="minorHAnsi"/>
          <w:sz w:val="30"/>
          <w:szCs w:val="30"/>
          <w:rtl/>
          <w:lang w:bidi="ar-MA"/>
        </w:rPr>
      </w:pPr>
    </w:p>
    <w:p w:rsidR="00F02690" w:rsidRDefault="00F02690" w:rsidP="001845A6">
      <w:pPr>
        <w:tabs>
          <w:tab w:val="center" w:pos="4961"/>
        </w:tabs>
        <w:spacing w:line="360" w:lineRule="auto"/>
        <w:rPr>
          <w:rFonts w:ascii="Bell MT" w:hAnsi="Bell MT"/>
          <w:b/>
          <w:bCs/>
          <w:sz w:val="30"/>
          <w:szCs w:val="30"/>
          <w:u w:val="single"/>
          <w:lang w:bidi="ar-MA"/>
        </w:rPr>
      </w:pPr>
    </w:p>
    <w:p w:rsidR="00F02690" w:rsidRPr="002510BB" w:rsidRDefault="00F02690" w:rsidP="002510BB">
      <w:pPr>
        <w:spacing w:line="360" w:lineRule="auto"/>
        <w:ind w:left="360"/>
        <w:jc w:val="center"/>
        <w:rPr>
          <w:rFonts w:cstheme="minorHAnsi"/>
          <w:b/>
          <w:bCs/>
          <w:sz w:val="30"/>
          <w:szCs w:val="30"/>
          <w:u w:val="single"/>
          <w:lang w:val="fr-MA" w:bidi="ar-MA"/>
        </w:rPr>
      </w:pPr>
      <w:r>
        <w:rPr>
          <w:rFonts w:cstheme="minorHAnsi"/>
          <w:b/>
          <w:bCs/>
          <w:sz w:val="30"/>
          <w:szCs w:val="30"/>
          <w:u w:val="single"/>
          <w:lang w:val="fr-MA" w:bidi="ar-MA"/>
        </w:rPr>
        <w:t xml:space="preserve">SOCIETE D’ASSISTANCE </w:t>
      </w:r>
      <w:r w:rsidRPr="00671D25">
        <w:rPr>
          <w:rFonts w:cstheme="minorHAnsi"/>
          <w:b/>
          <w:bCs/>
          <w:sz w:val="30"/>
          <w:szCs w:val="30"/>
          <w:u w:val="single"/>
          <w:lang w:val="fr-MA" w:bidi="ar-MA"/>
        </w:rPr>
        <w:t>AFRICA FIRST ASSIST</w:t>
      </w:r>
    </w:p>
    <w:p w:rsidR="00F02690" w:rsidRDefault="0098103B" w:rsidP="0038294F">
      <w:pPr>
        <w:pStyle w:val="Paragraphedeliste"/>
        <w:numPr>
          <w:ilvl w:val="0"/>
          <w:numId w:val="2"/>
        </w:numPr>
        <w:spacing w:line="360" w:lineRule="auto"/>
        <w:jc w:val="both"/>
        <w:rPr>
          <w:rFonts w:cstheme="minorHAnsi"/>
          <w:sz w:val="30"/>
          <w:szCs w:val="30"/>
          <w:lang w:bidi="ar-MA"/>
        </w:rPr>
      </w:pPr>
      <w:r>
        <w:rPr>
          <w:rFonts w:cstheme="minorHAnsi" w:hint="cs"/>
          <w:noProof/>
          <w:sz w:val="30"/>
          <w:szCs w:val="30"/>
          <w:rtl/>
          <w:lang w:eastAsia="fr-FR"/>
        </w:rPr>
        <mc:AlternateContent>
          <mc:Choice Requires="wps">
            <w:drawing>
              <wp:anchor distT="0" distB="0" distL="114300" distR="114300" simplePos="0" relativeHeight="251666432" behindDoc="0" locked="0" layoutInCell="1" allowOverlap="1" wp14:anchorId="09CAA486" wp14:editId="3E1655DD">
                <wp:simplePos x="0" y="0"/>
                <wp:positionH relativeFrom="page">
                  <wp:posOffset>1562100</wp:posOffset>
                </wp:positionH>
                <wp:positionV relativeFrom="paragraph">
                  <wp:posOffset>211456</wp:posOffset>
                </wp:positionV>
                <wp:extent cx="4410075" cy="1047750"/>
                <wp:effectExtent l="0" t="0" r="28575" b="19050"/>
                <wp:wrapNone/>
                <wp:docPr id="32" name="Rectangle à coins arrondis 32"/>
                <wp:cNvGraphicFramePr/>
                <a:graphic xmlns:a="http://schemas.openxmlformats.org/drawingml/2006/main">
                  <a:graphicData uri="http://schemas.microsoft.com/office/word/2010/wordprocessingShape">
                    <wps:wsp>
                      <wps:cNvSpPr/>
                      <wps:spPr>
                        <a:xfrm>
                          <a:off x="0" y="0"/>
                          <a:ext cx="4410075" cy="10477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98103B" w:rsidRDefault="0098103B" w:rsidP="0038294F">
                            <w:pPr>
                              <w:spacing w:after="0" w:line="240" w:lineRule="auto"/>
                              <w:jc w:val="center"/>
                              <w:rPr>
                                <w:rFonts w:cstheme="minorHAnsi"/>
                                <w:b/>
                                <w:bCs/>
                                <w:sz w:val="30"/>
                                <w:szCs w:val="30"/>
                                <w:lang w:val="fr-MA"/>
                              </w:rPr>
                            </w:pPr>
                            <w:r>
                              <w:rPr>
                                <w:rFonts w:cstheme="minorHAnsi"/>
                                <w:b/>
                                <w:bCs/>
                                <w:sz w:val="30"/>
                                <w:szCs w:val="30"/>
                                <w:lang w:val="fr-MA"/>
                              </w:rPr>
                              <w:t>Téléphone : 05 22 10 64 64 (</w:t>
                            </w:r>
                            <w:r>
                              <w:rPr>
                                <w:rFonts w:cstheme="minorHAnsi"/>
                                <w:b/>
                                <w:bCs/>
                                <w:sz w:val="30"/>
                                <w:szCs w:val="30"/>
                                <w:lang w:bidi="ar-MA"/>
                              </w:rPr>
                              <w:t>dédié à la fondation) </w:t>
                            </w:r>
                          </w:p>
                          <w:p w:rsidR="0038294F" w:rsidRPr="00BB1367" w:rsidRDefault="0098103B" w:rsidP="0098103B">
                            <w:pPr>
                              <w:spacing w:after="0" w:line="240" w:lineRule="auto"/>
                              <w:rPr>
                                <w:rFonts w:cstheme="minorHAnsi"/>
                                <w:b/>
                                <w:bCs/>
                                <w:sz w:val="30"/>
                                <w:szCs w:val="30"/>
                                <w:lang w:val="fr-MA"/>
                              </w:rPr>
                            </w:pPr>
                            <w:r>
                              <w:rPr>
                                <w:rFonts w:cstheme="minorHAnsi"/>
                                <w:b/>
                                <w:bCs/>
                                <w:sz w:val="30"/>
                                <w:szCs w:val="30"/>
                                <w:lang w:val="fr-MA"/>
                              </w:rPr>
                              <w:t xml:space="preserve">                          </w:t>
                            </w:r>
                            <w:r w:rsidR="0038294F" w:rsidRPr="00BB1367">
                              <w:rPr>
                                <w:rFonts w:cstheme="minorHAnsi"/>
                                <w:b/>
                                <w:bCs/>
                                <w:sz w:val="30"/>
                                <w:szCs w:val="30"/>
                                <w:lang w:val="fr-MA"/>
                              </w:rPr>
                              <w:t>05 22 97 47 47</w:t>
                            </w:r>
                          </w:p>
                          <w:p w:rsidR="0038294F" w:rsidRPr="00BB1367" w:rsidRDefault="0038294F" w:rsidP="0038294F">
                            <w:pPr>
                              <w:spacing w:after="0" w:line="240" w:lineRule="auto"/>
                              <w:rPr>
                                <w:rFonts w:cstheme="minorHAnsi"/>
                                <w:b/>
                                <w:bCs/>
                                <w:sz w:val="30"/>
                                <w:szCs w:val="30"/>
                                <w:lang w:val="fr-MA"/>
                              </w:rPr>
                            </w:pPr>
                            <w:r w:rsidRPr="00BB1367">
                              <w:rPr>
                                <w:rFonts w:cstheme="minorHAnsi"/>
                                <w:b/>
                                <w:bCs/>
                                <w:sz w:val="30"/>
                                <w:szCs w:val="30"/>
                                <w:lang w:val="fr-MA"/>
                              </w:rPr>
                              <w:t xml:space="preserve">     </w:t>
                            </w:r>
                            <w:r w:rsidR="00BB1367" w:rsidRPr="00BB1367">
                              <w:rPr>
                                <w:rFonts w:cstheme="minorHAnsi"/>
                                <w:b/>
                                <w:bCs/>
                                <w:sz w:val="30"/>
                                <w:szCs w:val="30"/>
                                <w:lang w:val="fr-MA"/>
                              </w:rPr>
                              <w:t xml:space="preserve">    </w:t>
                            </w:r>
                            <w:r w:rsidR="0098103B">
                              <w:rPr>
                                <w:rFonts w:cstheme="minorHAnsi"/>
                                <w:b/>
                                <w:bCs/>
                                <w:sz w:val="30"/>
                                <w:szCs w:val="30"/>
                                <w:lang w:val="fr-MA"/>
                              </w:rPr>
                              <w:t xml:space="preserve">        </w:t>
                            </w:r>
                            <w:r w:rsidRPr="00BB1367">
                              <w:rPr>
                                <w:rFonts w:cstheme="minorHAnsi"/>
                                <w:b/>
                                <w:bCs/>
                                <w:sz w:val="30"/>
                                <w:szCs w:val="30"/>
                                <w:lang w:val="fr-MA"/>
                              </w:rPr>
                              <w:t>Fax : 05 22 58 68 73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CAA486" id="Rectangle à coins arrondis 32" o:spid="_x0000_s1031" style="position:absolute;left:0;text-align:left;margin-left:123pt;margin-top:16.65pt;width:347.25pt;height:8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" fillcolor="#91bce3 [2164]" strokecolor="#5b9bd5 [3204]" strokeweight=".5pt">
                <v:fill color2="#7aaddd [2612]" rotate="t" colors="0 #b1cbe9;.5 #a3c1e5;1 #92b9e4" focus="100%" type="gradient">
                  <o:fill v:ext="view" type="gradientUnscaled"/>
                </v:fill>
                <v:stroke joinstyle="miter"/>
                <v:textbox>
                  <w:txbxContent>
                    <w:p w:rsidR="0098103B" w:rsidRDefault="0098103B" w:rsidP="0038294F">
                      <w:pPr>
                        <w:spacing w:after="0" w:line="240" w:lineRule="auto"/>
                        <w:jc w:val="center"/>
                        <w:rPr>
                          <w:rFonts w:cstheme="minorHAnsi"/>
                          <w:b/>
                          <w:bCs/>
                          <w:sz w:val="30"/>
                          <w:szCs w:val="30"/>
                          <w:lang w:val="fr-MA"/>
                        </w:rPr>
                      </w:pPr>
                      <w:r>
                        <w:rPr>
                          <w:rFonts w:cstheme="minorHAnsi"/>
                          <w:b/>
                          <w:bCs/>
                          <w:sz w:val="30"/>
                          <w:szCs w:val="30"/>
                          <w:lang w:val="fr-MA"/>
                        </w:rPr>
                        <w:t>Téléphone : 05 22 10 64 64 (</w:t>
                      </w:r>
                      <w:r>
                        <w:rPr>
                          <w:rFonts w:cstheme="minorHAnsi"/>
                          <w:b/>
                          <w:bCs/>
                          <w:sz w:val="30"/>
                          <w:szCs w:val="30"/>
                          <w:lang w:bidi="ar-MA"/>
                        </w:rPr>
                        <w:t xml:space="preserve">dédié à la </w:t>
                      </w:r>
                      <w:r>
                        <w:rPr>
                          <w:rFonts w:cstheme="minorHAnsi"/>
                          <w:b/>
                          <w:bCs/>
                          <w:sz w:val="30"/>
                          <w:szCs w:val="30"/>
                          <w:lang w:bidi="ar-MA"/>
                        </w:rPr>
                        <w:t>fondation</w:t>
                      </w:r>
                      <w:r>
                        <w:rPr>
                          <w:rFonts w:cstheme="minorHAnsi"/>
                          <w:b/>
                          <w:bCs/>
                          <w:sz w:val="30"/>
                          <w:szCs w:val="30"/>
                          <w:lang w:bidi="ar-MA"/>
                        </w:rPr>
                        <w:t>)</w:t>
                      </w:r>
                      <w:r>
                        <w:rPr>
                          <w:rFonts w:cstheme="minorHAnsi"/>
                          <w:b/>
                          <w:bCs/>
                          <w:sz w:val="30"/>
                          <w:szCs w:val="30"/>
                          <w:lang w:bidi="ar-MA"/>
                        </w:rPr>
                        <w:t> </w:t>
                      </w:r>
                      <w:bookmarkStart w:id="3" w:name="_GoBack"/>
                      <w:bookmarkEnd w:id="3"/>
                    </w:p>
                    <w:p w:rsidR="0038294F" w:rsidRPr="00BB1367" w:rsidRDefault="0098103B" w:rsidP="0098103B">
                      <w:pPr>
                        <w:spacing w:after="0" w:line="240" w:lineRule="auto"/>
                        <w:rPr>
                          <w:rFonts w:cstheme="minorHAnsi"/>
                          <w:b/>
                          <w:bCs/>
                          <w:sz w:val="30"/>
                          <w:szCs w:val="30"/>
                          <w:lang w:val="fr-MA"/>
                        </w:rPr>
                      </w:pPr>
                      <w:r>
                        <w:rPr>
                          <w:rFonts w:cstheme="minorHAnsi"/>
                          <w:b/>
                          <w:bCs/>
                          <w:sz w:val="30"/>
                          <w:szCs w:val="30"/>
                          <w:lang w:val="fr-MA"/>
                        </w:rPr>
                        <w:t xml:space="preserve">                          </w:t>
                      </w:r>
                      <w:r w:rsidR="0038294F" w:rsidRPr="00BB1367">
                        <w:rPr>
                          <w:rFonts w:cstheme="minorHAnsi"/>
                          <w:b/>
                          <w:bCs/>
                          <w:sz w:val="30"/>
                          <w:szCs w:val="30"/>
                          <w:lang w:val="fr-MA"/>
                        </w:rPr>
                        <w:t>05 22 97 47 47</w:t>
                      </w:r>
                    </w:p>
                    <w:p w:rsidR="0038294F" w:rsidRPr="00BB1367" w:rsidRDefault="0038294F" w:rsidP="0038294F">
                      <w:pPr>
                        <w:spacing w:after="0" w:line="240" w:lineRule="auto"/>
                        <w:rPr>
                          <w:rFonts w:cstheme="minorHAnsi"/>
                          <w:b/>
                          <w:bCs/>
                          <w:sz w:val="30"/>
                          <w:szCs w:val="30"/>
                          <w:lang w:val="fr-MA"/>
                        </w:rPr>
                      </w:pPr>
                      <w:r w:rsidRPr="00BB1367">
                        <w:rPr>
                          <w:rFonts w:cstheme="minorHAnsi"/>
                          <w:b/>
                          <w:bCs/>
                          <w:sz w:val="30"/>
                          <w:szCs w:val="30"/>
                          <w:lang w:val="fr-MA"/>
                        </w:rPr>
                        <w:t xml:space="preserve">     </w:t>
                      </w:r>
                      <w:r w:rsidR="00BB1367" w:rsidRPr="00BB1367">
                        <w:rPr>
                          <w:rFonts w:cstheme="minorHAnsi"/>
                          <w:b/>
                          <w:bCs/>
                          <w:sz w:val="30"/>
                          <w:szCs w:val="30"/>
                          <w:lang w:val="fr-MA"/>
                        </w:rPr>
                        <w:t xml:space="preserve">    </w:t>
                      </w:r>
                      <w:r w:rsidR="0098103B">
                        <w:rPr>
                          <w:rFonts w:cstheme="minorHAnsi"/>
                          <w:b/>
                          <w:bCs/>
                          <w:sz w:val="30"/>
                          <w:szCs w:val="30"/>
                          <w:lang w:val="fr-MA"/>
                        </w:rPr>
                        <w:t xml:space="preserve">        </w:t>
                      </w:r>
                      <w:r w:rsidRPr="00BB1367">
                        <w:rPr>
                          <w:rFonts w:cstheme="minorHAnsi"/>
                          <w:b/>
                          <w:bCs/>
                          <w:sz w:val="30"/>
                          <w:szCs w:val="30"/>
                          <w:lang w:val="fr-MA"/>
                        </w:rPr>
                        <w:t>Fax : 05 22 58 68 73</w:t>
                      </w:r>
                    </w:p>
                  </w:txbxContent>
                </v:textbox>
                <w10:wrap anchorx="page"/>
              </v:roundrect>
            </w:pict>
          </mc:Fallback>
        </mc:AlternateContent>
      </w:r>
      <w:r w:rsidR="00F02690" w:rsidRPr="00671D25">
        <w:rPr>
          <w:rFonts w:cstheme="minorHAnsi"/>
          <w:sz w:val="30"/>
          <w:szCs w:val="30"/>
          <w:lang w:bidi="ar-MA"/>
        </w:rPr>
        <w:t xml:space="preserve">Numéro d’appel 24H/7J (plateau d’assistance) : </w:t>
      </w:r>
    </w:p>
    <w:p w:rsidR="0038294F" w:rsidRDefault="0038294F" w:rsidP="0038294F">
      <w:pPr>
        <w:spacing w:line="360" w:lineRule="auto"/>
        <w:jc w:val="both"/>
        <w:rPr>
          <w:rFonts w:cstheme="minorHAnsi"/>
          <w:sz w:val="30"/>
          <w:szCs w:val="30"/>
          <w:lang w:bidi="ar-MA"/>
        </w:rPr>
      </w:pPr>
    </w:p>
    <w:p w:rsidR="0038294F" w:rsidRPr="00BB1367" w:rsidRDefault="0038294F" w:rsidP="0038294F">
      <w:pPr>
        <w:spacing w:line="360" w:lineRule="auto"/>
        <w:jc w:val="both"/>
        <w:rPr>
          <w:rFonts w:cstheme="minorHAnsi"/>
          <w:sz w:val="10"/>
          <w:szCs w:val="10"/>
          <w:lang w:bidi="ar-MA"/>
        </w:rPr>
      </w:pPr>
    </w:p>
    <w:p w:rsidR="0037625B" w:rsidRPr="0037625B" w:rsidRDefault="0037625B" w:rsidP="0038294F">
      <w:pPr>
        <w:spacing w:line="360" w:lineRule="auto"/>
        <w:jc w:val="both"/>
        <w:rPr>
          <w:rFonts w:cstheme="minorHAnsi"/>
          <w:sz w:val="2"/>
          <w:szCs w:val="2"/>
          <w:lang w:bidi="ar-MA"/>
        </w:rPr>
      </w:pPr>
    </w:p>
    <w:p w:rsidR="00F02690" w:rsidRDefault="00F02690" w:rsidP="0038294F">
      <w:pPr>
        <w:pStyle w:val="Paragraphedeliste"/>
        <w:numPr>
          <w:ilvl w:val="0"/>
          <w:numId w:val="2"/>
        </w:numPr>
        <w:spacing w:line="360" w:lineRule="auto"/>
        <w:jc w:val="both"/>
        <w:rPr>
          <w:rFonts w:cstheme="minorHAnsi"/>
          <w:sz w:val="30"/>
          <w:szCs w:val="30"/>
          <w:u w:val="single"/>
          <w:lang w:val="fr-MA" w:bidi="ar-MA"/>
        </w:rPr>
      </w:pPr>
      <w:r w:rsidRPr="00413EC2">
        <w:rPr>
          <w:rFonts w:cstheme="minorHAnsi"/>
          <w:sz w:val="30"/>
          <w:szCs w:val="30"/>
          <w:lang w:bidi="ar-MA"/>
        </w:rPr>
        <w:t>Adresse mail pour déclaration de sinistre </w:t>
      </w:r>
      <w:r w:rsidRPr="00413EC2">
        <w:rPr>
          <w:rFonts w:cstheme="minorHAnsi"/>
          <w:sz w:val="30"/>
          <w:szCs w:val="30"/>
          <w:lang w:val="fr-MA" w:bidi="ar-MA"/>
        </w:rPr>
        <w:t>:</w:t>
      </w:r>
      <w:r w:rsidR="0038294F" w:rsidRPr="0038294F">
        <w:rPr>
          <w:rFonts w:cstheme="minorHAnsi" w:hint="cs"/>
          <w:noProof/>
          <w:sz w:val="30"/>
          <w:szCs w:val="30"/>
          <w:rtl/>
          <w:lang w:eastAsia="fr-FR"/>
        </w:rPr>
        <w:t xml:space="preserve"> </w:t>
      </w:r>
    </w:p>
    <w:p w:rsidR="00F02690" w:rsidRDefault="00A92909" w:rsidP="00F02690">
      <w:pPr>
        <w:pStyle w:val="Paragraphedeliste"/>
        <w:spacing w:line="360" w:lineRule="auto"/>
        <w:jc w:val="both"/>
        <w:rPr>
          <w:rFonts w:cstheme="minorHAnsi"/>
          <w:sz w:val="14"/>
          <w:szCs w:val="14"/>
          <w:u w:val="single"/>
          <w:lang w:bidi="ar-MA"/>
        </w:rPr>
      </w:pPr>
      <w:r>
        <w:rPr>
          <w:rFonts w:cstheme="minorHAnsi" w:hint="cs"/>
          <w:noProof/>
          <w:sz w:val="30"/>
          <w:szCs w:val="30"/>
          <w:rtl/>
          <w:lang w:eastAsia="fr-FR"/>
        </w:rPr>
        <mc:AlternateContent>
          <mc:Choice Requires="wps">
            <w:drawing>
              <wp:anchor distT="0" distB="0" distL="114300" distR="114300" simplePos="0" relativeHeight="251668480" behindDoc="0" locked="0" layoutInCell="1" allowOverlap="1" wp14:anchorId="7FA8703D" wp14:editId="7BE6C4C6">
                <wp:simplePos x="0" y="0"/>
                <wp:positionH relativeFrom="margin">
                  <wp:posOffset>847090</wp:posOffset>
                </wp:positionH>
                <wp:positionV relativeFrom="paragraph">
                  <wp:posOffset>76200</wp:posOffset>
                </wp:positionV>
                <wp:extent cx="3467100" cy="390525"/>
                <wp:effectExtent l="0" t="0" r="19050" b="28575"/>
                <wp:wrapNone/>
                <wp:docPr id="33" name="Rectangle à coins arrondis 33"/>
                <wp:cNvGraphicFramePr/>
                <a:graphic xmlns:a="http://schemas.openxmlformats.org/drawingml/2006/main">
                  <a:graphicData uri="http://schemas.microsoft.com/office/word/2010/wordprocessingShape">
                    <wps:wsp>
                      <wps:cNvSpPr/>
                      <wps:spPr>
                        <a:xfrm>
                          <a:off x="0" y="0"/>
                          <a:ext cx="3467100" cy="3905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38294F" w:rsidRPr="00BB1367" w:rsidRDefault="00ED05B5" w:rsidP="0038294F">
                            <w:pPr>
                              <w:spacing w:after="0" w:line="240" w:lineRule="auto"/>
                              <w:jc w:val="center"/>
                              <w:rPr>
                                <w:rFonts w:cstheme="minorHAnsi"/>
                                <w:b/>
                                <w:bCs/>
                                <w:sz w:val="32"/>
                                <w:szCs w:val="32"/>
                                <w:rtl/>
                                <w:lang w:val="fr-MA"/>
                              </w:rPr>
                            </w:pPr>
                            <w:hyperlink r:id="rId10" w:tgtFrame="_blank" w:history="1">
                              <w:r w:rsidR="0038294F" w:rsidRPr="00BB1367">
                                <w:rPr>
                                  <w:rFonts w:cstheme="minorHAnsi"/>
                                  <w:b/>
                                  <w:bCs/>
                                  <w:sz w:val="32"/>
                                  <w:szCs w:val="32"/>
                                  <w:lang w:val="fr-MA"/>
                                </w:rPr>
                                <w:t>assistance@africafirstassist.com</w:t>
                              </w:r>
                            </w:hyperlink>
                          </w:p>
                          <w:p w:rsidR="0038294F" w:rsidRPr="00BB1367" w:rsidRDefault="0038294F" w:rsidP="0038294F">
                            <w:pPr>
                              <w:spacing w:after="0" w:line="240" w:lineRule="auto"/>
                              <w:jc w:val="center"/>
                              <w:rPr>
                                <w:rFonts w:cstheme="minorHAnsi"/>
                                <w:b/>
                                <w:bCs/>
                                <w:sz w:val="32"/>
                                <w:szCs w:val="32"/>
                                <w:lang w:val="fr-M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A8703D" id="Rectangle à coins arrondis 33" o:spid="_x0000_s1033" style="position:absolute;left:0;text-align:left;margin-left:66.7pt;margin-top:6pt;width:273pt;height:30.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" fillcolor="#91bce3 [2164]" strokecolor="#5b9bd5 [3204]" strokeweight=".5pt">
                <v:fill color2="#7aaddd [2612]" rotate="t" colors="0 #b1cbe9;.5 #a3c1e5;1 #92b9e4" focus="100%" type="gradient">
                  <o:fill v:ext="view" type="gradientUnscaled"/>
                </v:fill>
                <v:stroke joinstyle="miter"/>
                <v:textbox>
                  <w:txbxContent>
                    <w:p w:rsidR="0038294F" w:rsidRPr="00BB1367" w:rsidRDefault="00BC7E1E" w:rsidP="0038294F">
                      <w:pPr>
                        <w:spacing w:after="0" w:line="240" w:lineRule="auto"/>
                        <w:jc w:val="center"/>
                        <w:rPr>
                          <w:rFonts w:cstheme="minorHAnsi"/>
                          <w:b/>
                          <w:bCs/>
                          <w:sz w:val="32"/>
                          <w:szCs w:val="32"/>
                          <w:rtl/>
                          <w:lang w:val="fr-MA"/>
                        </w:rPr>
                      </w:pPr>
                      <w:hyperlink r:id="rId11" w:tgtFrame="_blank" w:history="1">
                        <w:r w:rsidR="0038294F" w:rsidRPr="00BB1367">
                          <w:rPr>
                            <w:rFonts w:cstheme="minorHAnsi"/>
                            <w:b/>
                            <w:bCs/>
                            <w:sz w:val="32"/>
                            <w:szCs w:val="32"/>
                            <w:lang w:val="fr-MA"/>
                          </w:rPr>
                          <w:t>assistance@africafirstassist.com</w:t>
                        </w:r>
                      </w:hyperlink>
                    </w:p>
                    <w:p w:rsidR="0038294F" w:rsidRPr="00BB1367" w:rsidRDefault="0038294F" w:rsidP="0038294F">
                      <w:pPr>
                        <w:spacing w:after="0" w:line="240" w:lineRule="auto"/>
                        <w:jc w:val="center"/>
                        <w:rPr>
                          <w:rFonts w:cstheme="minorHAnsi"/>
                          <w:b/>
                          <w:bCs/>
                          <w:sz w:val="32"/>
                          <w:szCs w:val="32"/>
                          <w:lang w:val="fr-MA"/>
                        </w:rPr>
                      </w:pPr>
                    </w:p>
                  </w:txbxContent>
                </v:textbox>
                <w10:wrap anchorx="margin"/>
              </v:roundrect>
            </w:pict>
          </mc:Fallback>
        </mc:AlternateContent>
      </w:r>
    </w:p>
    <w:p w:rsidR="0038294F" w:rsidRDefault="0038294F" w:rsidP="00F02690">
      <w:pPr>
        <w:pStyle w:val="Paragraphedeliste"/>
        <w:spacing w:line="360" w:lineRule="auto"/>
        <w:jc w:val="both"/>
        <w:rPr>
          <w:rFonts w:cstheme="minorHAnsi"/>
          <w:sz w:val="14"/>
          <w:szCs w:val="14"/>
          <w:u w:val="single"/>
          <w:lang w:bidi="ar-MA"/>
        </w:rPr>
      </w:pPr>
    </w:p>
    <w:p w:rsidR="0038294F" w:rsidRDefault="0038294F" w:rsidP="00F02690">
      <w:pPr>
        <w:pStyle w:val="Paragraphedeliste"/>
        <w:spacing w:line="360" w:lineRule="auto"/>
        <w:jc w:val="both"/>
        <w:rPr>
          <w:rFonts w:cstheme="minorHAnsi"/>
          <w:sz w:val="14"/>
          <w:szCs w:val="14"/>
          <w:u w:val="single"/>
          <w:lang w:bidi="ar-MA"/>
        </w:rPr>
      </w:pPr>
    </w:p>
    <w:p w:rsidR="0038294F" w:rsidRPr="00BB1367" w:rsidRDefault="0038294F" w:rsidP="00F02690">
      <w:pPr>
        <w:pStyle w:val="Paragraphedeliste"/>
        <w:spacing w:line="360" w:lineRule="auto"/>
        <w:jc w:val="both"/>
        <w:rPr>
          <w:rFonts w:cstheme="minorHAnsi"/>
          <w:sz w:val="4"/>
          <w:szCs w:val="4"/>
          <w:u w:val="single"/>
          <w:lang w:bidi="ar-MA"/>
        </w:rPr>
      </w:pPr>
    </w:p>
    <w:p w:rsidR="00F02690" w:rsidRPr="00671D25" w:rsidRDefault="00F02690" w:rsidP="00F02690">
      <w:pPr>
        <w:pStyle w:val="Paragraphedeliste"/>
        <w:bidi/>
        <w:spacing w:line="360" w:lineRule="auto"/>
        <w:jc w:val="center"/>
        <w:rPr>
          <w:rFonts w:cstheme="minorHAnsi"/>
          <w:b/>
          <w:bCs/>
          <w:sz w:val="30"/>
          <w:szCs w:val="30"/>
          <w:u w:val="single"/>
          <w:rtl/>
          <w:lang w:val="fr-MA" w:bidi="ar-MA"/>
        </w:rPr>
      </w:pPr>
      <w:r w:rsidRPr="00671D25">
        <w:rPr>
          <w:rFonts w:cstheme="minorHAnsi"/>
          <w:b/>
          <w:bCs/>
          <w:sz w:val="30"/>
          <w:szCs w:val="30"/>
          <w:u w:val="single"/>
          <w:rtl/>
          <w:lang w:bidi="ar-MA"/>
        </w:rPr>
        <w:t xml:space="preserve">شركة </w:t>
      </w:r>
      <w:r w:rsidRPr="00671D25">
        <w:rPr>
          <w:rFonts w:cstheme="minorHAnsi"/>
          <w:b/>
          <w:bCs/>
          <w:sz w:val="30"/>
          <w:szCs w:val="30"/>
          <w:u w:val="single"/>
          <w:lang w:val="fr-MA" w:bidi="ar-MA"/>
        </w:rPr>
        <w:t>AFMA</w:t>
      </w:r>
      <w:r w:rsidRPr="00671D25">
        <w:rPr>
          <w:rFonts w:cstheme="minorHAnsi"/>
          <w:b/>
          <w:bCs/>
          <w:sz w:val="30"/>
          <w:szCs w:val="30"/>
          <w:u w:val="single"/>
          <w:rtl/>
          <w:lang w:val="fr-MA" w:bidi="ar-MA"/>
        </w:rPr>
        <w:t xml:space="preserve"> الوسيط في مجال التأمين</w:t>
      </w:r>
    </w:p>
    <w:p w:rsidR="0037625B" w:rsidRPr="0037625B" w:rsidRDefault="00F02690" w:rsidP="00F02690">
      <w:pPr>
        <w:pStyle w:val="Paragraphedeliste"/>
        <w:numPr>
          <w:ilvl w:val="0"/>
          <w:numId w:val="2"/>
        </w:numPr>
        <w:spacing w:line="276" w:lineRule="auto"/>
        <w:jc w:val="both"/>
        <w:rPr>
          <w:rFonts w:cstheme="minorHAnsi"/>
          <w:b/>
          <w:bCs/>
          <w:sz w:val="30"/>
          <w:szCs w:val="30"/>
          <w:u w:val="single"/>
          <w:lang w:bidi="ar-MA"/>
        </w:rPr>
      </w:pPr>
      <w:r w:rsidRPr="00671D25">
        <w:rPr>
          <w:rFonts w:cstheme="minorHAnsi"/>
          <w:sz w:val="30"/>
          <w:szCs w:val="30"/>
          <w:lang w:bidi="ar-MA"/>
        </w:rPr>
        <w:t>Numéro d’appel 24H/7J :</w:t>
      </w:r>
    </w:p>
    <w:p w:rsidR="0037625B" w:rsidRPr="0037625B" w:rsidRDefault="002464FF" w:rsidP="0037625B">
      <w:pPr>
        <w:spacing w:line="276" w:lineRule="auto"/>
        <w:ind w:left="360"/>
        <w:jc w:val="both"/>
        <w:rPr>
          <w:rFonts w:cstheme="minorHAnsi"/>
          <w:b/>
          <w:bCs/>
          <w:sz w:val="30"/>
          <w:szCs w:val="30"/>
          <w:u w:val="single"/>
          <w:lang w:bidi="ar-MA"/>
        </w:rPr>
      </w:pPr>
      <w:r>
        <w:rPr>
          <w:rFonts w:cstheme="minorHAnsi" w:hint="cs"/>
          <w:noProof/>
          <w:sz w:val="30"/>
          <w:szCs w:val="30"/>
          <w:rtl/>
          <w:lang w:eastAsia="fr-FR"/>
        </w:rPr>
        <mc:AlternateContent>
          <mc:Choice Requires="wps">
            <w:drawing>
              <wp:anchor distT="0" distB="0" distL="114300" distR="114300" simplePos="0" relativeHeight="251670528" behindDoc="0" locked="0" layoutInCell="1" allowOverlap="1" wp14:anchorId="1887973E" wp14:editId="24C1D39B">
                <wp:simplePos x="0" y="0"/>
                <wp:positionH relativeFrom="margin">
                  <wp:align>right</wp:align>
                </wp:positionH>
                <wp:positionV relativeFrom="paragraph">
                  <wp:posOffset>8255</wp:posOffset>
                </wp:positionV>
                <wp:extent cx="5991225" cy="1104900"/>
                <wp:effectExtent l="0" t="0" r="28575" b="19050"/>
                <wp:wrapNone/>
                <wp:docPr id="34" name="Rectangle à coins arrondis 34"/>
                <wp:cNvGraphicFramePr/>
                <a:graphic xmlns:a="http://schemas.openxmlformats.org/drawingml/2006/main">
                  <a:graphicData uri="http://schemas.microsoft.com/office/word/2010/wordprocessingShape">
                    <wps:wsp>
                      <wps:cNvSpPr/>
                      <wps:spPr>
                        <a:xfrm>
                          <a:off x="0" y="0"/>
                          <a:ext cx="5991225" cy="11049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37625B" w:rsidRDefault="0037625B" w:rsidP="0037625B">
                            <w:pPr>
                              <w:spacing w:after="0" w:line="240" w:lineRule="auto"/>
                              <w:jc w:val="center"/>
                              <w:rPr>
                                <w:rFonts w:cstheme="minorHAnsi"/>
                                <w:b/>
                                <w:bCs/>
                                <w:sz w:val="30"/>
                                <w:szCs w:val="30"/>
                                <w:lang w:bidi="ar-MA"/>
                              </w:rPr>
                            </w:pPr>
                            <w:r w:rsidRPr="0037625B">
                              <w:rPr>
                                <w:rFonts w:cstheme="minorHAnsi"/>
                                <w:b/>
                                <w:bCs/>
                                <w:sz w:val="30"/>
                                <w:szCs w:val="30"/>
                                <w:lang w:bidi="ar-MA"/>
                              </w:rPr>
                              <w:t>Téléphone</w:t>
                            </w:r>
                            <w:r>
                              <w:rPr>
                                <w:rFonts w:cstheme="minorHAnsi"/>
                                <w:b/>
                                <w:bCs/>
                                <w:sz w:val="30"/>
                                <w:szCs w:val="30"/>
                                <w:lang w:bidi="ar-MA"/>
                              </w:rPr>
                              <w:t> :</w:t>
                            </w:r>
                            <w:r w:rsidRPr="0037625B">
                              <w:rPr>
                                <w:rFonts w:cstheme="minorHAnsi"/>
                                <w:b/>
                                <w:bCs/>
                                <w:sz w:val="30"/>
                                <w:szCs w:val="30"/>
                                <w:lang w:bidi="ar-MA"/>
                              </w:rPr>
                              <w:t xml:space="preserve"> 05 22 42 80 00</w:t>
                            </w:r>
                          </w:p>
                          <w:p w:rsidR="0037625B" w:rsidRDefault="0037625B" w:rsidP="0037625B">
                            <w:pPr>
                              <w:spacing w:after="0" w:line="240" w:lineRule="auto"/>
                              <w:jc w:val="center"/>
                              <w:rPr>
                                <w:rFonts w:cstheme="minorHAnsi"/>
                                <w:b/>
                                <w:bCs/>
                                <w:sz w:val="30"/>
                                <w:szCs w:val="30"/>
                                <w:lang w:bidi="ar-MA"/>
                              </w:rPr>
                            </w:pPr>
                            <w:r>
                              <w:rPr>
                                <w:rFonts w:cstheme="minorHAnsi"/>
                                <w:b/>
                                <w:bCs/>
                                <w:sz w:val="30"/>
                                <w:szCs w:val="30"/>
                                <w:lang w:bidi="ar-MA"/>
                              </w:rPr>
                              <w:t>Equipe d’assistance : 05 22 42 81 53</w:t>
                            </w:r>
                          </w:p>
                          <w:p w:rsidR="0037625B" w:rsidRDefault="00805B6E" w:rsidP="0037625B">
                            <w:pPr>
                              <w:spacing w:after="0" w:line="240" w:lineRule="auto"/>
                              <w:jc w:val="center"/>
                              <w:rPr>
                                <w:rFonts w:cstheme="minorHAnsi"/>
                                <w:b/>
                                <w:bCs/>
                                <w:sz w:val="30"/>
                                <w:szCs w:val="30"/>
                                <w:lang w:bidi="ar-MA"/>
                              </w:rPr>
                            </w:pPr>
                            <w:r>
                              <w:rPr>
                                <w:rFonts w:cstheme="minorHAnsi"/>
                                <w:b/>
                                <w:bCs/>
                                <w:sz w:val="30"/>
                                <w:szCs w:val="30"/>
                                <w:lang w:bidi="ar-MA"/>
                              </w:rPr>
                              <w:t>Interlocuteur dédié à la fondation pour information et réclamation :</w:t>
                            </w:r>
                          </w:p>
                          <w:p w:rsidR="00805B6E" w:rsidRPr="0037625B" w:rsidRDefault="00947A31" w:rsidP="0037625B">
                            <w:pPr>
                              <w:spacing w:after="0" w:line="240" w:lineRule="auto"/>
                              <w:jc w:val="center"/>
                              <w:rPr>
                                <w:rFonts w:cstheme="minorHAnsi"/>
                                <w:b/>
                                <w:bCs/>
                                <w:sz w:val="36"/>
                                <w:szCs w:val="36"/>
                                <w:lang w:val="fr-MA"/>
                              </w:rPr>
                            </w:pPr>
                            <w:r>
                              <w:rPr>
                                <w:rFonts w:cstheme="minorHAnsi"/>
                                <w:b/>
                                <w:bCs/>
                                <w:sz w:val="30"/>
                                <w:szCs w:val="30"/>
                                <w:lang w:bidi="ar-MA"/>
                              </w:rPr>
                              <w:t>07 00 09 19 37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87973E" id="Rectangle à coins arrondis 34" o:spid="_x0000_s1033" style="position:absolute;left:0;text-align:left;margin-left:420.55pt;margin-top:.65pt;width:471.75pt;height:87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" fillcolor="#91bce3 [2164]" strokecolor="#5b9bd5 [3204]" strokeweight=".5pt">
                <v:fill color2="#7aaddd [2612]" rotate="t" colors="0 #b1cbe9;.5 #a3c1e5;1 #92b9e4" focus="100%" type="gradient">
                  <o:fill v:ext="view" type="gradientUnscaled"/>
                </v:fill>
                <v:stroke joinstyle="miter"/>
                <v:textbox>
                  <w:txbxContent>
                    <w:p w:rsidR="0037625B" w:rsidRDefault="0037625B" w:rsidP="0037625B">
                      <w:pPr>
                        <w:spacing w:after="0" w:line="240" w:lineRule="auto"/>
                        <w:jc w:val="center"/>
                        <w:rPr>
                          <w:rFonts w:cstheme="minorHAnsi"/>
                          <w:b/>
                          <w:bCs/>
                          <w:sz w:val="30"/>
                          <w:szCs w:val="30"/>
                          <w:lang w:bidi="ar-MA"/>
                        </w:rPr>
                      </w:pPr>
                      <w:r w:rsidRPr="0037625B">
                        <w:rPr>
                          <w:rFonts w:cstheme="minorHAnsi"/>
                          <w:b/>
                          <w:bCs/>
                          <w:sz w:val="30"/>
                          <w:szCs w:val="30"/>
                          <w:lang w:bidi="ar-MA"/>
                        </w:rPr>
                        <w:t>Téléphone</w:t>
                      </w:r>
                      <w:r>
                        <w:rPr>
                          <w:rFonts w:cstheme="minorHAnsi"/>
                          <w:b/>
                          <w:bCs/>
                          <w:sz w:val="30"/>
                          <w:szCs w:val="30"/>
                          <w:lang w:bidi="ar-MA"/>
                        </w:rPr>
                        <w:t> :</w:t>
                      </w:r>
                      <w:r w:rsidRPr="0037625B">
                        <w:rPr>
                          <w:rFonts w:cstheme="minorHAnsi"/>
                          <w:b/>
                          <w:bCs/>
                          <w:sz w:val="30"/>
                          <w:szCs w:val="30"/>
                          <w:lang w:bidi="ar-MA"/>
                        </w:rPr>
                        <w:t xml:space="preserve"> 05 22 42 80 00</w:t>
                      </w:r>
                    </w:p>
                    <w:p w:rsidR="0037625B" w:rsidRDefault="0037625B" w:rsidP="0037625B">
                      <w:pPr>
                        <w:spacing w:after="0" w:line="240" w:lineRule="auto"/>
                        <w:jc w:val="center"/>
                        <w:rPr>
                          <w:rFonts w:cstheme="minorHAnsi"/>
                          <w:b/>
                          <w:bCs/>
                          <w:sz w:val="30"/>
                          <w:szCs w:val="30"/>
                          <w:lang w:bidi="ar-MA"/>
                        </w:rPr>
                      </w:pPr>
                      <w:r>
                        <w:rPr>
                          <w:rFonts w:cstheme="minorHAnsi"/>
                          <w:b/>
                          <w:bCs/>
                          <w:sz w:val="30"/>
                          <w:szCs w:val="30"/>
                          <w:lang w:bidi="ar-MA"/>
                        </w:rPr>
                        <w:t>Equipe d’assistance : 05 22 42 81 53</w:t>
                      </w:r>
                    </w:p>
                    <w:p w:rsidR="0037625B" w:rsidRDefault="00805B6E" w:rsidP="0037625B">
                      <w:pPr>
                        <w:spacing w:after="0" w:line="240" w:lineRule="auto"/>
                        <w:jc w:val="center"/>
                        <w:rPr>
                          <w:rFonts w:cstheme="minorHAnsi"/>
                          <w:b/>
                          <w:bCs/>
                          <w:sz w:val="30"/>
                          <w:szCs w:val="30"/>
                          <w:lang w:bidi="ar-MA"/>
                        </w:rPr>
                      </w:pPr>
                      <w:r>
                        <w:rPr>
                          <w:rFonts w:cstheme="minorHAnsi"/>
                          <w:b/>
                          <w:bCs/>
                          <w:sz w:val="30"/>
                          <w:szCs w:val="30"/>
                          <w:lang w:bidi="ar-MA"/>
                        </w:rPr>
                        <w:t>Interlocuteur dédié à la fondation pour information et réclamation :</w:t>
                      </w:r>
                    </w:p>
                    <w:p w:rsidR="00805B6E" w:rsidRPr="0037625B" w:rsidRDefault="00947A31" w:rsidP="0037625B">
                      <w:pPr>
                        <w:spacing w:after="0" w:line="240" w:lineRule="auto"/>
                        <w:jc w:val="center"/>
                        <w:rPr>
                          <w:rFonts w:cstheme="minorHAnsi"/>
                          <w:b/>
                          <w:bCs/>
                          <w:sz w:val="36"/>
                          <w:szCs w:val="36"/>
                          <w:lang w:val="fr-MA"/>
                        </w:rPr>
                      </w:pPr>
                      <w:r>
                        <w:rPr>
                          <w:rFonts w:cstheme="minorHAnsi"/>
                          <w:b/>
                          <w:bCs/>
                          <w:sz w:val="30"/>
                          <w:szCs w:val="30"/>
                          <w:lang w:bidi="ar-MA"/>
                        </w:rPr>
                        <w:t>07 00 09 19 37</w:t>
                      </w:r>
                    </w:p>
                  </w:txbxContent>
                </v:textbox>
                <w10:wrap anchorx="margin"/>
              </v:roundrect>
            </w:pict>
          </mc:Fallback>
        </mc:AlternateContent>
      </w:r>
    </w:p>
    <w:p w:rsidR="0037625B" w:rsidRPr="0037625B" w:rsidRDefault="0037625B" w:rsidP="0037625B">
      <w:pPr>
        <w:spacing w:line="276" w:lineRule="auto"/>
        <w:ind w:left="360"/>
        <w:jc w:val="both"/>
        <w:rPr>
          <w:rFonts w:cstheme="minorHAnsi"/>
          <w:b/>
          <w:bCs/>
          <w:sz w:val="30"/>
          <w:szCs w:val="30"/>
          <w:u w:val="single"/>
          <w:lang w:bidi="ar-MA"/>
        </w:rPr>
      </w:pPr>
    </w:p>
    <w:p w:rsidR="0037625B" w:rsidRPr="0037625B" w:rsidRDefault="0037625B" w:rsidP="0037625B">
      <w:pPr>
        <w:spacing w:line="276" w:lineRule="auto"/>
        <w:ind w:left="360"/>
        <w:jc w:val="both"/>
        <w:rPr>
          <w:rFonts w:cstheme="minorHAnsi"/>
          <w:b/>
          <w:bCs/>
          <w:sz w:val="30"/>
          <w:szCs w:val="30"/>
          <w:u w:val="single"/>
          <w:lang w:bidi="ar-MA"/>
        </w:rPr>
      </w:pPr>
    </w:p>
    <w:p w:rsidR="0037625B" w:rsidRPr="00182FEF" w:rsidRDefault="0037625B" w:rsidP="002464FF">
      <w:pPr>
        <w:spacing w:line="276" w:lineRule="auto"/>
        <w:jc w:val="both"/>
        <w:rPr>
          <w:rFonts w:cstheme="minorHAnsi"/>
          <w:b/>
          <w:bCs/>
          <w:sz w:val="6"/>
          <w:szCs w:val="6"/>
          <w:u w:val="single"/>
          <w:lang w:bidi="ar-MA"/>
        </w:rPr>
      </w:pPr>
    </w:p>
    <w:p w:rsidR="00F02690" w:rsidRDefault="00F02690" w:rsidP="00F02690">
      <w:pPr>
        <w:spacing w:line="360" w:lineRule="auto"/>
        <w:jc w:val="both"/>
        <w:rPr>
          <w:rFonts w:cstheme="minorHAnsi"/>
          <w:b/>
          <w:bCs/>
          <w:sz w:val="30"/>
          <w:szCs w:val="30"/>
          <w:u w:val="single"/>
          <w:lang w:bidi="ar-MA"/>
        </w:rPr>
      </w:pPr>
      <w:r w:rsidRPr="00671D25">
        <w:rPr>
          <w:rFonts w:cstheme="minorHAnsi"/>
          <w:b/>
          <w:bCs/>
          <w:sz w:val="30"/>
          <w:szCs w:val="30"/>
          <w:u w:val="single"/>
          <w:lang w:bidi="ar-MA"/>
        </w:rPr>
        <w:t>Adresse</w:t>
      </w:r>
      <w:r w:rsidR="002464FF">
        <w:rPr>
          <w:rFonts w:cstheme="minorHAnsi"/>
          <w:b/>
          <w:bCs/>
          <w:sz w:val="30"/>
          <w:szCs w:val="30"/>
          <w:u w:val="single"/>
          <w:lang w:bidi="ar-MA"/>
        </w:rPr>
        <w:t>s</w:t>
      </w:r>
      <w:r w:rsidRPr="00671D25">
        <w:rPr>
          <w:rFonts w:cstheme="minorHAnsi"/>
          <w:b/>
          <w:bCs/>
          <w:sz w:val="30"/>
          <w:szCs w:val="30"/>
          <w:u w:val="single"/>
          <w:lang w:bidi="ar-MA"/>
        </w:rPr>
        <w:t xml:space="preserve"> mails pour réclamation</w:t>
      </w:r>
    </w:p>
    <w:p w:rsidR="002464FF" w:rsidRDefault="00BB1367" w:rsidP="00F02690">
      <w:pPr>
        <w:spacing w:line="360" w:lineRule="auto"/>
        <w:jc w:val="both"/>
        <w:rPr>
          <w:rFonts w:cstheme="minorHAnsi"/>
          <w:b/>
          <w:bCs/>
          <w:sz w:val="30"/>
          <w:szCs w:val="30"/>
          <w:u w:val="single"/>
          <w:lang w:bidi="ar-MA"/>
        </w:rPr>
      </w:pPr>
      <w:r>
        <w:rPr>
          <w:rFonts w:cstheme="minorHAnsi" w:hint="cs"/>
          <w:noProof/>
          <w:sz w:val="30"/>
          <w:szCs w:val="30"/>
          <w:rtl/>
          <w:lang w:eastAsia="fr-FR"/>
        </w:rPr>
        <mc:AlternateContent>
          <mc:Choice Requires="wps">
            <w:drawing>
              <wp:anchor distT="0" distB="0" distL="114300" distR="114300" simplePos="0" relativeHeight="251672576" behindDoc="0" locked="0" layoutInCell="1" allowOverlap="1" wp14:anchorId="30D59B27" wp14:editId="0DADE7FC">
                <wp:simplePos x="0" y="0"/>
                <wp:positionH relativeFrom="margin">
                  <wp:posOffset>447675</wp:posOffset>
                </wp:positionH>
                <wp:positionV relativeFrom="paragraph">
                  <wp:posOffset>5715</wp:posOffset>
                </wp:positionV>
                <wp:extent cx="4448175" cy="971550"/>
                <wp:effectExtent l="0" t="0" r="28575" b="19050"/>
                <wp:wrapNone/>
                <wp:docPr id="35" name="Rectangle à coins arrondis 35"/>
                <wp:cNvGraphicFramePr/>
                <a:graphic xmlns:a="http://schemas.openxmlformats.org/drawingml/2006/main">
                  <a:graphicData uri="http://schemas.microsoft.com/office/word/2010/wordprocessingShape">
                    <wps:wsp>
                      <wps:cNvSpPr/>
                      <wps:spPr>
                        <a:xfrm>
                          <a:off x="0" y="0"/>
                          <a:ext cx="4448175" cy="9715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2464FF" w:rsidRPr="002464FF" w:rsidRDefault="00ED05B5" w:rsidP="002464FF">
                            <w:pPr>
                              <w:spacing w:after="0" w:line="240" w:lineRule="auto"/>
                              <w:ind w:left="720"/>
                              <w:jc w:val="both"/>
                              <w:rPr>
                                <w:rFonts w:cstheme="minorHAnsi"/>
                                <w:b/>
                                <w:bCs/>
                                <w:color w:val="000000" w:themeColor="text1"/>
                                <w:sz w:val="30"/>
                                <w:szCs w:val="30"/>
                                <w:lang w:bidi="ar-MA"/>
                              </w:rPr>
                            </w:pPr>
                            <w:hyperlink r:id="rId12" w:tgtFrame="_blank" w:history="1">
                              <w:r w:rsidR="002464FF" w:rsidRPr="002464FF">
                                <w:rPr>
                                  <w:rStyle w:val="Lienhypertexte"/>
                                  <w:rFonts w:cstheme="minorHAnsi"/>
                                  <w:b/>
                                  <w:bCs/>
                                  <w:color w:val="000000" w:themeColor="text1"/>
                                  <w:sz w:val="30"/>
                                  <w:szCs w:val="30"/>
                                  <w:u w:val="none"/>
                                  <w:lang w:bidi="ar-MA"/>
                                </w:rPr>
                                <w:t>departement.sinistre@africafirstassist.com</w:t>
                              </w:r>
                            </w:hyperlink>
                          </w:p>
                          <w:p w:rsidR="002464FF" w:rsidRPr="002464FF" w:rsidRDefault="00ED05B5" w:rsidP="002464FF">
                            <w:pPr>
                              <w:spacing w:after="0" w:line="240" w:lineRule="auto"/>
                              <w:ind w:left="720"/>
                              <w:jc w:val="both"/>
                              <w:rPr>
                                <w:rStyle w:val="Lienhypertexte"/>
                                <w:rFonts w:cstheme="minorHAnsi"/>
                                <w:b/>
                                <w:bCs/>
                                <w:color w:val="000000" w:themeColor="text1"/>
                                <w:sz w:val="30"/>
                                <w:szCs w:val="30"/>
                                <w:u w:val="none"/>
                                <w:lang w:bidi="ar-MA"/>
                              </w:rPr>
                            </w:pPr>
                            <w:hyperlink r:id="rId13" w:history="1">
                              <w:r w:rsidR="002464FF" w:rsidRPr="002464FF">
                                <w:rPr>
                                  <w:rStyle w:val="Lienhypertexte"/>
                                  <w:rFonts w:cstheme="minorHAnsi"/>
                                  <w:b/>
                                  <w:bCs/>
                                  <w:color w:val="000000" w:themeColor="text1"/>
                                  <w:sz w:val="30"/>
                                  <w:szCs w:val="30"/>
                                  <w:u w:val="none"/>
                                  <w:lang w:bidi="ar-MA"/>
                                </w:rPr>
                                <w:t>reclamationassistance@afmagroup.ma</w:t>
                              </w:r>
                            </w:hyperlink>
                          </w:p>
                          <w:p w:rsidR="002464FF" w:rsidRPr="002464FF" w:rsidRDefault="002464FF" w:rsidP="002464FF">
                            <w:pPr>
                              <w:spacing w:after="0" w:line="240" w:lineRule="auto"/>
                              <w:ind w:left="720"/>
                              <w:jc w:val="both"/>
                              <w:rPr>
                                <w:rStyle w:val="Lienhypertexte"/>
                                <w:rFonts w:cstheme="minorHAnsi"/>
                                <w:b/>
                                <w:bCs/>
                                <w:color w:val="000000" w:themeColor="text1"/>
                                <w:sz w:val="30"/>
                                <w:szCs w:val="30"/>
                                <w:u w:val="none"/>
                                <w:lang w:bidi="ar-MA"/>
                              </w:rPr>
                            </w:pPr>
                            <w:r w:rsidRPr="002464FF">
                              <w:rPr>
                                <w:rStyle w:val="Lienhypertexte"/>
                                <w:rFonts w:cstheme="minorHAnsi"/>
                                <w:b/>
                                <w:bCs/>
                                <w:color w:val="000000" w:themeColor="text1"/>
                                <w:sz w:val="30"/>
                                <w:szCs w:val="30"/>
                                <w:u w:val="none"/>
                                <w:lang w:bidi="ar-MA"/>
                              </w:rPr>
                              <w:t>Bo.sgfh2sante@gmail.com</w:t>
                            </w:r>
                          </w:p>
                          <w:p w:rsidR="002464FF" w:rsidRPr="0037625B" w:rsidRDefault="002464FF" w:rsidP="002464FF">
                            <w:pPr>
                              <w:spacing w:after="0" w:line="240" w:lineRule="auto"/>
                              <w:jc w:val="center"/>
                              <w:rPr>
                                <w:rFonts w:cstheme="minorHAnsi"/>
                                <w:b/>
                                <w:bCs/>
                                <w:sz w:val="36"/>
                                <w:szCs w:val="36"/>
                                <w:lang w:val="fr-M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D59B27" id="Rectangle à coins arrondis 35" o:spid="_x0000_s1035" style="position:absolute;left:0;text-align:left;margin-left:35.25pt;margin-top:.45pt;width:350.25pt;height:7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" fillcolor="#91bce3 [2164]" strokecolor="#5b9bd5 [3204]" strokeweight=".5pt">
                <v:fill color2="#7aaddd [2612]" rotate="t" colors="0 #b1cbe9;.5 #a3c1e5;1 #92b9e4" focus="100%" type="gradient">
                  <o:fill v:ext="view" type="gradientUnscaled"/>
                </v:fill>
                <v:stroke joinstyle="miter"/>
                <v:textbox>
                  <w:txbxContent>
                    <w:p w:rsidR="002464FF" w:rsidRPr="002464FF" w:rsidRDefault="00BC7E1E" w:rsidP="002464FF">
                      <w:pPr>
                        <w:spacing w:after="0" w:line="240" w:lineRule="auto"/>
                        <w:ind w:left="720"/>
                        <w:jc w:val="both"/>
                        <w:rPr>
                          <w:rFonts w:cstheme="minorHAnsi"/>
                          <w:b/>
                          <w:bCs/>
                          <w:color w:val="000000" w:themeColor="text1"/>
                          <w:sz w:val="30"/>
                          <w:szCs w:val="30"/>
                          <w:lang w:bidi="ar-MA"/>
                        </w:rPr>
                      </w:pPr>
                      <w:hyperlink r:id="rId14" w:tgtFrame="_blank" w:history="1">
                        <w:r w:rsidR="002464FF" w:rsidRPr="002464FF">
                          <w:rPr>
                            <w:rStyle w:val="Lienhypertexte"/>
                            <w:rFonts w:cstheme="minorHAnsi"/>
                            <w:b/>
                            <w:bCs/>
                            <w:color w:val="000000" w:themeColor="text1"/>
                            <w:sz w:val="30"/>
                            <w:szCs w:val="30"/>
                            <w:u w:val="none"/>
                            <w:lang w:bidi="ar-MA"/>
                          </w:rPr>
                          <w:t>departement.sinistre@africafirstassist.com</w:t>
                        </w:r>
                      </w:hyperlink>
                    </w:p>
                    <w:p w:rsidR="002464FF" w:rsidRPr="002464FF" w:rsidRDefault="00BC7E1E" w:rsidP="002464FF">
                      <w:pPr>
                        <w:spacing w:after="0" w:line="240" w:lineRule="auto"/>
                        <w:ind w:left="720"/>
                        <w:jc w:val="both"/>
                        <w:rPr>
                          <w:rStyle w:val="Lienhypertexte"/>
                          <w:rFonts w:cstheme="minorHAnsi"/>
                          <w:b/>
                          <w:bCs/>
                          <w:color w:val="000000" w:themeColor="text1"/>
                          <w:sz w:val="30"/>
                          <w:szCs w:val="30"/>
                          <w:u w:val="none"/>
                          <w:lang w:bidi="ar-MA"/>
                        </w:rPr>
                      </w:pPr>
                      <w:hyperlink r:id="rId15" w:history="1">
                        <w:r w:rsidR="002464FF" w:rsidRPr="002464FF">
                          <w:rPr>
                            <w:rStyle w:val="Lienhypertexte"/>
                            <w:rFonts w:cstheme="minorHAnsi"/>
                            <w:b/>
                            <w:bCs/>
                            <w:color w:val="000000" w:themeColor="text1"/>
                            <w:sz w:val="30"/>
                            <w:szCs w:val="30"/>
                            <w:u w:val="none"/>
                            <w:lang w:bidi="ar-MA"/>
                          </w:rPr>
                          <w:t>reclamationassistance@afmagroup.ma</w:t>
                        </w:r>
                      </w:hyperlink>
                    </w:p>
                    <w:p w:rsidR="002464FF" w:rsidRPr="002464FF" w:rsidRDefault="002464FF" w:rsidP="002464FF">
                      <w:pPr>
                        <w:spacing w:after="0" w:line="240" w:lineRule="auto"/>
                        <w:ind w:left="720"/>
                        <w:jc w:val="both"/>
                        <w:rPr>
                          <w:rStyle w:val="Lienhypertexte"/>
                          <w:rFonts w:cstheme="minorHAnsi"/>
                          <w:b/>
                          <w:bCs/>
                          <w:color w:val="000000" w:themeColor="text1"/>
                          <w:sz w:val="30"/>
                          <w:szCs w:val="30"/>
                          <w:u w:val="none"/>
                          <w:lang w:bidi="ar-MA"/>
                        </w:rPr>
                      </w:pPr>
                      <w:r w:rsidRPr="002464FF">
                        <w:rPr>
                          <w:rStyle w:val="Lienhypertexte"/>
                          <w:rFonts w:cstheme="minorHAnsi"/>
                          <w:b/>
                          <w:bCs/>
                          <w:color w:val="000000" w:themeColor="text1"/>
                          <w:sz w:val="30"/>
                          <w:szCs w:val="30"/>
                          <w:u w:val="none"/>
                          <w:lang w:bidi="ar-MA"/>
                        </w:rPr>
                        <w:t>Bo.sgfh2sante@gmail.com</w:t>
                      </w:r>
                    </w:p>
                    <w:p w:rsidR="002464FF" w:rsidRPr="0037625B" w:rsidRDefault="002464FF" w:rsidP="002464FF">
                      <w:pPr>
                        <w:spacing w:after="0" w:line="240" w:lineRule="auto"/>
                        <w:jc w:val="center"/>
                        <w:rPr>
                          <w:rFonts w:cstheme="minorHAnsi"/>
                          <w:b/>
                          <w:bCs/>
                          <w:sz w:val="36"/>
                          <w:szCs w:val="36"/>
                          <w:lang w:val="fr-MA"/>
                        </w:rPr>
                      </w:pPr>
                    </w:p>
                  </w:txbxContent>
                </v:textbox>
                <w10:wrap anchorx="margin"/>
              </v:roundrect>
            </w:pict>
          </mc:Fallback>
        </mc:AlternateContent>
      </w:r>
    </w:p>
    <w:p w:rsidR="002464FF" w:rsidRDefault="002464FF" w:rsidP="00F02690">
      <w:pPr>
        <w:spacing w:line="360" w:lineRule="auto"/>
        <w:jc w:val="both"/>
        <w:rPr>
          <w:rFonts w:cstheme="minorHAnsi"/>
          <w:b/>
          <w:bCs/>
          <w:sz w:val="30"/>
          <w:szCs w:val="30"/>
          <w:u w:val="single"/>
          <w:lang w:bidi="ar-MA"/>
        </w:rPr>
      </w:pPr>
    </w:p>
    <w:p w:rsidR="002464FF" w:rsidRPr="00182FEF" w:rsidRDefault="002464FF" w:rsidP="00F02690">
      <w:pPr>
        <w:spacing w:line="360" w:lineRule="auto"/>
        <w:jc w:val="both"/>
        <w:rPr>
          <w:rFonts w:cstheme="minorHAnsi"/>
          <w:b/>
          <w:bCs/>
          <w:sz w:val="20"/>
          <w:szCs w:val="20"/>
          <w:u w:val="single"/>
          <w:lang w:bidi="ar-MA"/>
        </w:rPr>
      </w:pPr>
    </w:p>
    <w:p w:rsidR="00BB1367" w:rsidRPr="00671D25" w:rsidRDefault="00F02690" w:rsidP="00BB1367">
      <w:pPr>
        <w:spacing w:line="360" w:lineRule="auto"/>
        <w:jc w:val="both"/>
        <w:rPr>
          <w:rFonts w:cstheme="minorHAnsi"/>
          <w:b/>
          <w:bCs/>
          <w:sz w:val="30"/>
          <w:szCs w:val="30"/>
          <w:lang w:bidi="ar-MA"/>
        </w:rPr>
      </w:pPr>
      <w:r w:rsidRPr="00671D25">
        <w:rPr>
          <w:rFonts w:cstheme="minorHAnsi"/>
          <w:b/>
          <w:bCs/>
          <w:sz w:val="30"/>
          <w:szCs w:val="30"/>
          <w:u w:val="single"/>
          <w:lang w:bidi="ar-MA"/>
        </w:rPr>
        <w:t>Adresse</w:t>
      </w:r>
      <w:r w:rsidR="00BB1367">
        <w:rPr>
          <w:rFonts w:cstheme="minorHAnsi"/>
          <w:b/>
          <w:bCs/>
          <w:sz w:val="30"/>
          <w:szCs w:val="30"/>
          <w:u w:val="single"/>
          <w:lang w:bidi="ar-MA"/>
        </w:rPr>
        <w:t>s</w:t>
      </w:r>
      <w:r w:rsidRPr="00671D25">
        <w:rPr>
          <w:rFonts w:cstheme="minorHAnsi"/>
          <w:b/>
          <w:bCs/>
          <w:sz w:val="30"/>
          <w:szCs w:val="30"/>
          <w:u w:val="single"/>
          <w:lang w:bidi="ar-MA"/>
        </w:rPr>
        <w:t xml:space="preserve"> mail</w:t>
      </w:r>
      <w:r w:rsidR="00BB1367">
        <w:rPr>
          <w:rFonts w:cstheme="minorHAnsi"/>
          <w:b/>
          <w:bCs/>
          <w:sz w:val="30"/>
          <w:szCs w:val="30"/>
          <w:u w:val="single"/>
          <w:lang w:bidi="ar-MA"/>
        </w:rPr>
        <w:t>s</w:t>
      </w:r>
      <w:r w:rsidRPr="00671D25">
        <w:rPr>
          <w:rFonts w:cstheme="minorHAnsi"/>
          <w:b/>
          <w:bCs/>
          <w:sz w:val="30"/>
          <w:szCs w:val="30"/>
          <w:u w:val="single"/>
          <w:lang w:bidi="ar-MA"/>
        </w:rPr>
        <w:t xml:space="preserve"> pour les demandes de remboursement </w:t>
      </w:r>
      <w:r w:rsidR="00BB1367" w:rsidRPr="00671D25">
        <w:rPr>
          <w:rFonts w:cstheme="minorHAnsi"/>
          <w:b/>
          <w:bCs/>
          <w:sz w:val="30"/>
          <w:szCs w:val="30"/>
          <w:lang w:bidi="ar-MA"/>
        </w:rPr>
        <w:t>(Forfait décès et autres) :</w:t>
      </w:r>
    </w:p>
    <w:p w:rsidR="00F02690" w:rsidRPr="00671D25" w:rsidRDefault="00BB1367" w:rsidP="00F02690">
      <w:pPr>
        <w:spacing w:line="360" w:lineRule="auto"/>
        <w:jc w:val="both"/>
        <w:rPr>
          <w:rFonts w:cstheme="minorHAnsi"/>
          <w:b/>
          <w:bCs/>
          <w:sz w:val="30"/>
          <w:szCs w:val="30"/>
          <w:u w:val="single"/>
          <w:lang w:bidi="ar-MA"/>
        </w:rPr>
      </w:pPr>
      <w:r>
        <w:rPr>
          <w:rFonts w:cstheme="minorHAnsi" w:hint="cs"/>
          <w:noProof/>
          <w:sz w:val="30"/>
          <w:szCs w:val="30"/>
          <w:rtl/>
          <w:lang w:eastAsia="fr-FR"/>
        </w:rPr>
        <mc:AlternateContent>
          <mc:Choice Requires="wps">
            <w:drawing>
              <wp:anchor distT="0" distB="0" distL="114300" distR="114300" simplePos="0" relativeHeight="251674624" behindDoc="0" locked="0" layoutInCell="1" allowOverlap="1" wp14:anchorId="439A450D" wp14:editId="1057E3A2">
                <wp:simplePos x="0" y="0"/>
                <wp:positionH relativeFrom="page">
                  <wp:posOffset>1638300</wp:posOffset>
                </wp:positionH>
                <wp:positionV relativeFrom="paragraph">
                  <wp:posOffset>45085</wp:posOffset>
                </wp:positionV>
                <wp:extent cx="4448175" cy="600075"/>
                <wp:effectExtent l="0" t="0" r="28575" b="28575"/>
                <wp:wrapNone/>
                <wp:docPr id="36" name="Rectangle à coins arrondis 36"/>
                <wp:cNvGraphicFramePr/>
                <a:graphic xmlns:a="http://schemas.openxmlformats.org/drawingml/2006/main">
                  <a:graphicData uri="http://schemas.microsoft.com/office/word/2010/wordprocessingShape">
                    <wps:wsp>
                      <wps:cNvSpPr/>
                      <wps:spPr>
                        <a:xfrm>
                          <a:off x="0" y="0"/>
                          <a:ext cx="4448175" cy="6000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BB1367" w:rsidRPr="00BB1367" w:rsidRDefault="00ED05B5" w:rsidP="00BB1367">
                            <w:pPr>
                              <w:spacing w:after="0" w:line="240" w:lineRule="auto"/>
                              <w:ind w:left="720"/>
                              <w:jc w:val="both"/>
                              <w:rPr>
                                <w:rStyle w:val="Lienhypertexte"/>
                                <w:rFonts w:cstheme="minorHAnsi"/>
                                <w:b/>
                                <w:bCs/>
                                <w:color w:val="000000" w:themeColor="text1"/>
                                <w:sz w:val="30"/>
                                <w:szCs w:val="30"/>
                                <w:u w:val="none"/>
                                <w:lang w:bidi="ar-MA"/>
                              </w:rPr>
                            </w:pPr>
                            <w:hyperlink r:id="rId16" w:history="1">
                              <w:r w:rsidR="00BB1367" w:rsidRPr="00BB1367">
                                <w:rPr>
                                  <w:rStyle w:val="Lienhypertexte"/>
                                  <w:rFonts w:cstheme="minorHAnsi"/>
                                  <w:b/>
                                  <w:bCs/>
                                  <w:color w:val="000000" w:themeColor="text1"/>
                                  <w:sz w:val="30"/>
                                  <w:szCs w:val="30"/>
                                  <w:u w:val="none"/>
                                  <w:lang w:bidi="ar-MA"/>
                                </w:rPr>
                                <w:t>reclamationassistance@afmagroup.ma</w:t>
                              </w:r>
                            </w:hyperlink>
                          </w:p>
                          <w:p w:rsidR="00BB1367" w:rsidRPr="00BB1367" w:rsidRDefault="00ED05B5" w:rsidP="00BB1367">
                            <w:pPr>
                              <w:spacing w:after="0" w:line="240" w:lineRule="auto"/>
                              <w:ind w:left="720"/>
                              <w:jc w:val="both"/>
                              <w:rPr>
                                <w:rStyle w:val="Lienhypertexte"/>
                                <w:rFonts w:cstheme="minorHAnsi"/>
                                <w:b/>
                                <w:bCs/>
                                <w:color w:val="000000" w:themeColor="text1"/>
                                <w:sz w:val="30"/>
                                <w:szCs w:val="30"/>
                                <w:u w:val="none"/>
                                <w:lang w:bidi="ar-MA"/>
                              </w:rPr>
                            </w:pPr>
                            <w:hyperlink r:id="rId17" w:tgtFrame="_blank" w:history="1">
                              <w:r w:rsidR="00BB1367" w:rsidRPr="00BB1367">
                                <w:rPr>
                                  <w:rStyle w:val="Lienhypertexte"/>
                                  <w:rFonts w:cstheme="minorHAnsi"/>
                                  <w:b/>
                                  <w:bCs/>
                                  <w:color w:val="000000" w:themeColor="text1"/>
                                  <w:sz w:val="30"/>
                                  <w:szCs w:val="30"/>
                                  <w:u w:val="none"/>
                                  <w:lang w:bidi="ar-MA"/>
                                </w:rPr>
                                <w:t>departement.sinistre@africafirstassist.com</w:t>
                              </w:r>
                            </w:hyperlink>
                          </w:p>
                          <w:p w:rsidR="00BB1367" w:rsidRPr="0037625B" w:rsidRDefault="00BB1367" w:rsidP="00BB1367">
                            <w:pPr>
                              <w:spacing w:after="0" w:line="240" w:lineRule="auto"/>
                              <w:jc w:val="center"/>
                              <w:rPr>
                                <w:rFonts w:cstheme="minorHAnsi"/>
                                <w:b/>
                                <w:bCs/>
                                <w:sz w:val="36"/>
                                <w:szCs w:val="36"/>
                                <w:lang w:val="fr-M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9A450D" id="Rectangle à coins arrondis 36" o:spid="_x0000_s1036" style="position:absolute;left:0;text-align:left;margin-left:129pt;margin-top:3.55pt;width:350.25pt;height:47.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" fillcolor="#91bce3 [2164]" strokecolor="#5b9bd5 [3204]" strokeweight=".5pt">
                <v:fill color2="#7aaddd [2612]" rotate="t" colors="0 #b1cbe9;.5 #a3c1e5;1 #92b9e4" focus="100%" type="gradient">
                  <o:fill v:ext="view" type="gradientUnscaled"/>
                </v:fill>
                <v:stroke joinstyle="miter"/>
                <v:textbox>
                  <w:txbxContent>
                    <w:p w:rsidR="00BB1367" w:rsidRPr="00BB1367" w:rsidRDefault="00BC7E1E" w:rsidP="00BB1367">
                      <w:pPr>
                        <w:spacing w:after="0" w:line="240" w:lineRule="auto"/>
                        <w:ind w:left="720"/>
                        <w:jc w:val="both"/>
                        <w:rPr>
                          <w:rStyle w:val="Lienhypertexte"/>
                          <w:rFonts w:cstheme="minorHAnsi"/>
                          <w:b/>
                          <w:bCs/>
                          <w:color w:val="000000" w:themeColor="text1"/>
                          <w:sz w:val="30"/>
                          <w:szCs w:val="30"/>
                          <w:u w:val="none"/>
                          <w:lang w:bidi="ar-MA"/>
                        </w:rPr>
                      </w:pPr>
                      <w:hyperlink r:id="rId18" w:history="1">
                        <w:r w:rsidR="00BB1367" w:rsidRPr="00BB1367">
                          <w:rPr>
                            <w:rStyle w:val="Lienhypertexte"/>
                            <w:rFonts w:cstheme="minorHAnsi"/>
                            <w:b/>
                            <w:bCs/>
                            <w:color w:val="000000" w:themeColor="text1"/>
                            <w:sz w:val="30"/>
                            <w:szCs w:val="30"/>
                            <w:u w:val="none"/>
                            <w:lang w:bidi="ar-MA"/>
                          </w:rPr>
                          <w:t>reclamationassistance@afmagroup.ma</w:t>
                        </w:r>
                      </w:hyperlink>
                    </w:p>
                    <w:p w:rsidR="00BB1367" w:rsidRPr="00BB1367" w:rsidRDefault="00BC7E1E" w:rsidP="00BB1367">
                      <w:pPr>
                        <w:spacing w:after="0" w:line="240" w:lineRule="auto"/>
                        <w:ind w:left="720"/>
                        <w:jc w:val="both"/>
                        <w:rPr>
                          <w:rStyle w:val="Lienhypertexte"/>
                          <w:rFonts w:cstheme="minorHAnsi"/>
                          <w:b/>
                          <w:bCs/>
                          <w:color w:val="000000" w:themeColor="text1"/>
                          <w:sz w:val="30"/>
                          <w:szCs w:val="30"/>
                          <w:u w:val="none"/>
                          <w:lang w:bidi="ar-MA"/>
                        </w:rPr>
                      </w:pPr>
                      <w:hyperlink r:id="rId19" w:tgtFrame="_blank" w:history="1">
                        <w:r w:rsidR="00BB1367" w:rsidRPr="00BB1367">
                          <w:rPr>
                            <w:rStyle w:val="Lienhypertexte"/>
                            <w:rFonts w:cstheme="minorHAnsi"/>
                            <w:b/>
                            <w:bCs/>
                            <w:color w:val="000000" w:themeColor="text1"/>
                            <w:sz w:val="30"/>
                            <w:szCs w:val="30"/>
                            <w:u w:val="none"/>
                            <w:lang w:bidi="ar-MA"/>
                          </w:rPr>
                          <w:t>departement.sinistre@africafirstassist.com</w:t>
                        </w:r>
                      </w:hyperlink>
                    </w:p>
                    <w:p w:rsidR="00BB1367" w:rsidRPr="0037625B" w:rsidRDefault="00BB1367" w:rsidP="00BB1367">
                      <w:pPr>
                        <w:spacing w:after="0" w:line="240" w:lineRule="auto"/>
                        <w:jc w:val="center"/>
                        <w:rPr>
                          <w:rFonts w:cstheme="minorHAnsi"/>
                          <w:b/>
                          <w:bCs/>
                          <w:sz w:val="36"/>
                          <w:szCs w:val="36"/>
                          <w:lang w:val="fr-MA"/>
                        </w:rPr>
                      </w:pPr>
                    </w:p>
                  </w:txbxContent>
                </v:textbox>
                <w10:wrap anchorx="page"/>
              </v:roundrect>
            </w:pict>
          </mc:Fallback>
        </mc:AlternateContent>
      </w:r>
    </w:p>
    <w:p w:rsidR="00BB1367" w:rsidRPr="00BB1367" w:rsidRDefault="00BB1367" w:rsidP="00BB1367">
      <w:pPr>
        <w:spacing w:line="276" w:lineRule="auto"/>
        <w:jc w:val="both"/>
        <w:rPr>
          <w:rStyle w:val="Lienhypertexte"/>
          <w:rFonts w:cstheme="minorHAnsi"/>
          <w:b/>
          <w:bCs/>
          <w:color w:val="auto"/>
          <w:sz w:val="30"/>
          <w:szCs w:val="30"/>
          <w:u w:val="none"/>
          <w:lang w:bidi="ar-MA"/>
        </w:rPr>
      </w:pPr>
    </w:p>
    <w:p w:rsidR="00F02690" w:rsidRPr="00671D25" w:rsidRDefault="00A92909" w:rsidP="00F02690">
      <w:pPr>
        <w:spacing w:line="360" w:lineRule="auto"/>
        <w:rPr>
          <w:rFonts w:cstheme="minorHAnsi"/>
          <w:b/>
          <w:bCs/>
          <w:sz w:val="30"/>
          <w:szCs w:val="30"/>
          <w:u w:val="single"/>
          <w:lang w:bidi="ar-MA"/>
        </w:rPr>
      </w:pPr>
      <w:r>
        <w:rPr>
          <w:rFonts w:cstheme="minorHAnsi" w:hint="cs"/>
          <w:noProof/>
          <w:sz w:val="30"/>
          <w:szCs w:val="30"/>
          <w:rtl/>
          <w:lang w:eastAsia="fr-FR"/>
        </w:rPr>
        <mc:AlternateContent>
          <mc:Choice Requires="wps">
            <w:drawing>
              <wp:anchor distT="0" distB="0" distL="114300" distR="114300" simplePos="0" relativeHeight="251676672" behindDoc="0" locked="0" layoutInCell="1" allowOverlap="1" wp14:anchorId="5858DA9C" wp14:editId="63C77BA5">
                <wp:simplePos x="0" y="0"/>
                <wp:positionH relativeFrom="margin">
                  <wp:posOffset>-343535</wp:posOffset>
                </wp:positionH>
                <wp:positionV relativeFrom="paragraph">
                  <wp:posOffset>663575</wp:posOffset>
                </wp:positionV>
                <wp:extent cx="5915025" cy="876300"/>
                <wp:effectExtent l="0" t="0" r="28575" b="19050"/>
                <wp:wrapNone/>
                <wp:docPr id="37" name="Rectangle à coins arrondis 37"/>
                <wp:cNvGraphicFramePr/>
                <a:graphic xmlns:a="http://schemas.openxmlformats.org/drawingml/2006/main">
                  <a:graphicData uri="http://schemas.microsoft.com/office/word/2010/wordprocessingShape">
                    <wps:wsp>
                      <wps:cNvSpPr/>
                      <wps:spPr>
                        <a:xfrm>
                          <a:off x="0" y="0"/>
                          <a:ext cx="5915025" cy="8763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922EEB" w:rsidRPr="00922EEB" w:rsidRDefault="00922EEB" w:rsidP="00922EEB">
                            <w:pPr>
                              <w:spacing w:after="0" w:line="240" w:lineRule="auto"/>
                              <w:ind w:left="720"/>
                              <w:jc w:val="both"/>
                              <w:rPr>
                                <w:rStyle w:val="Lienhypertexte"/>
                                <w:rFonts w:cstheme="minorHAnsi"/>
                                <w:b/>
                                <w:bCs/>
                                <w:color w:val="000000" w:themeColor="text1"/>
                                <w:sz w:val="30"/>
                                <w:szCs w:val="30"/>
                                <w:u w:val="none"/>
                              </w:rPr>
                            </w:pPr>
                            <w:r w:rsidRPr="00922EEB">
                              <w:rPr>
                                <w:rFonts w:cstheme="minorHAnsi"/>
                                <w:b/>
                                <w:bCs/>
                                <w:color w:val="000000" w:themeColor="text1"/>
                                <w:sz w:val="30"/>
                                <w:szCs w:val="30"/>
                                <w:lang w:val="fr-MA"/>
                              </w:rPr>
                              <w:t>AFRICA FIRST ASSIST</w:t>
                            </w:r>
                            <w:r w:rsidRPr="00922EEB">
                              <w:rPr>
                                <w:rFonts w:cstheme="minorHAnsi"/>
                                <w:b/>
                                <w:bCs/>
                                <w:color w:val="000000" w:themeColor="text1"/>
                                <w:sz w:val="30"/>
                                <w:szCs w:val="30"/>
                              </w:rPr>
                              <w:t> </w:t>
                            </w:r>
                            <w:r w:rsidRPr="00922EEB">
                              <w:rPr>
                                <w:rStyle w:val="Lienhypertexte"/>
                                <w:rFonts w:cstheme="minorHAnsi"/>
                                <w:b/>
                                <w:bCs/>
                                <w:color w:val="000000" w:themeColor="text1"/>
                                <w:sz w:val="30"/>
                                <w:szCs w:val="30"/>
                                <w:u w:val="none"/>
                              </w:rPr>
                              <w:t xml:space="preserve">: Lot de la CIVIM N° 131- Quartier Industriel Sidi </w:t>
                            </w:r>
                            <w:proofErr w:type="spellStart"/>
                            <w:r w:rsidRPr="00922EEB">
                              <w:rPr>
                                <w:rStyle w:val="Lienhypertexte"/>
                                <w:rFonts w:cstheme="minorHAnsi"/>
                                <w:b/>
                                <w:bCs/>
                                <w:color w:val="000000" w:themeColor="text1"/>
                                <w:sz w:val="30"/>
                                <w:szCs w:val="30"/>
                                <w:u w:val="none"/>
                              </w:rPr>
                              <w:t>Maarouf</w:t>
                            </w:r>
                            <w:proofErr w:type="spellEnd"/>
                            <w:r w:rsidRPr="00922EEB">
                              <w:rPr>
                                <w:rStyle w:val="Lienhypertexte"/>
                                <w:rFonts w:cstheme="minorHAnsi"/>
                                <w:b/>
                                <w:bCs/>
                                <w:color w:val="000000" w:themeColor="text1"/>
                                <w:sz w:val="30"/>
                                <w:szCs w:val="30"/>
                                <w:u w:val="none"/>
                              </w:rPr>
                              <w:t>, Route de l'aéroport- Casablanca </w:t>
                            </w:r>
                          </w:p>
                          <w:p w:rsidR="00922EEB" w:rsidRPr="00922EEB" w:rsidRDefault="00922EEB" w:rsidP="00922EEB">
                            <w:pPr>
                              <w:spacing w:after="0" w:line="240" w:lineRule="auto"/>
                              <w:ind w:left="720"/>
                              <w:jc w:val="both"/>
                              <w:rPr>
                                <w:rStyle w:val="Lienhypertexte"/>
                                <w:rFonts w:cstheme="minorHAnsi"/>
                                <w:color w:val="000000" w:themeColor="text1"/>
                                <w:sz w:val="30"/>
                                <w:szCs w:val="30"/>
                                <w:u w:val="none"/>
                              </w:rPr>
                            </w:pPr>
                            <w:r w:rsidRPr="00922EEB">
                              <w:rPr>
                                <w:rStyle w:val="Lienhypertexte"/>
                                <w:rFonts w:cstheme="minorHAnsi"/>
                                <w:b/>
                                <w:bCs/>
                                <w:color w:val="000000" w:themeColor="text1"/>
                                <w:sz w:val="30"/>
                                <w:szCs w:val="30"/>
                                <w:u w:val="none"/>
                              </w:rPr>
                              <w:t xml:space="preserve">AFMA : 22 boulevard Moulay Youssef 20000 Casablanca </w:t>
                            </w:r>
                          </w:p>
                          <w:p w:rsidR="00922EEB" w:rsidRPr="00922EEB" w:rsidRDefault="00922EEB" w:rsidP="00922EEB">
                            <w:pPr>
                              <w:spacing w:after="0" w:line="240" w:lineRule="auto"/>
                              <w:jc w:val="center"/>
                              <w:rPr>
                                <w:rFonts w:cstheme="minorHAnsi"/>
                                <w:b/>
                                <w:bCs/>
                                <w:sz w:val="30"/>
                                <w:szCs w:val="30"/>
                                <w:lang w:val="fr-M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58DA9C" id="Rectangle à coins arrondis 37" o:spid="_x0000_s1037" style="position:absolute;margin-left:-27.05pt;margin-top:52.25pt;width:465.75pt;height:6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" fillcolor="#91bce3 [2164]" strokecolor="#5b9bd5 [3204]" strokeweight=".5pt">
                <v:fill color2="#7aaddd [2612]" rotate="t" colors="0 #b1cbe9;.5 #a3c1e5;1 #92b9e4" focus="100%" type="gradient">
                  <o:fill v:ext="view" type="gradientUnscaled"/>
                </v:fill>
                <v:stroke joinstyle="miter"/>
                <v:textbox>
                  <w:txbxContent>
                    <w:p w:rsidR="00922EEB" w:rsidRPr="00922EEB" w:rsidRDefault="00922EEB" w:rsidP="00922EEB">
                      <w:pPr>
                        <w:spacing w:after="0" w:line="240" w:lineRule="auto"/>
                        <w:ind w:left="720"/>
                        <w:jc w:val="both"/>
                        <w:rPr>
                          <w:rStyle w:val="Lienhypertexte"/>
                          <w:rFonts w:cstheme="minorHAnsi"/>
                          <w:b/>
                          <w:bCs/>
                          <w:color w:val="000000" w:themeColor="text1"/>
                          <w:sz w:val="30"/>
                          <w:szCs w:val="30"/>
                          <w:u w:val="none"/>
                        </w:rPr>
                      </w:pPr>
                      <w:r w:rsidRPr="00922EEB">
                        <w:rPr>
                          <w:rFonts w:cstheme="minorHAnsi"/>
                          <w:b/>
                          <w:bCs/>
                          <w:color w:val="000000" w:themeColor="text1"/>
                          <w:sz w:val="30"/>
                          <w:szCs w:val="30"/>
                          <w:lang w:val="fr-MA"/>
                        </w:rPr>
                        <w:t>AFRICA FIRST ASSIST</w:t>
                      </w:r>
                      <w:r w:rsidRPr="00922EEB">
                        <w:rPr>
                          <w:rFonts w:cstheme="minorHAnsi"/>
                          <w:b/>
                          <w:bCs/>
                          <w:color w:val="000000" w:themeColor="text1"/>
                          <w:sz w:val="30"/>
                          <w:szCs w:val="30"/>
                        </w:rPr>
                        <w:t> </w:t>
                      </w:r>
                      <w:r w:rsidRPr="00922EEB">
                        <w:rPr>
                          <w:rStyle w:val="Lienhypertexte"/>
                          <w:rFonts w:cstheme="minorHAnsi"/>
                          <w:b/>
                          <w:bCs/>
                          <w:color w:val="000000" w:themeColor="text1"/>
                          <w:sz w:val="30"/>
                          <w:szCs w:val="30"/>
                          <w:u w:val="none"/>
                        </w:rPr>
                        <w:t xml:space="preserve">: Lot de la CIVIM N° 131- Quartier Industriel Sidi </w:t>
                      </w:r>
                      <w:proofErr w:type="spellStart"/>
                      <w:r w:rsidRPr="00922EEB">
                        <w:rPr>
                          <w:rStyle w:val="Lienhypertexte"/>
                          <w:rFonts w:cstheme="minorHAnsi"/>
                          <w:b/>
                          <w:bCs/>
                          <w:color w:val="000000" w:themeColor="text1"/>
                          <w:sz w:val="30"/>
                          <w:szCs w:val="30"/>
                          <w:u w:val="none"/>
                        </w:rPr>
                        <w:t>Maarouf</w:t>
                      </w:r>
                      <w:proofErr w:type="spellEnd"/>
                      <w:r w:rsidRPr="00922EEB">
                        <w:rPr>
                          <w:rStyle w:val="Lienhypertexte"/>
                          <w:rFonts w:cstheme="minorHAnsi"/>
                          <w:b/>
                          <w:bCs/>
                          <w:color w:val="000000" w:themeColor="text1"/>
                          <w:sz w:val="30"/>
                          <w:szCs w:val="30"/>
                          <w:u w:val="none"/>
                        </w:rPr>
                        <w:t>, Route de l'aéroport- Casablanca </w:t>
                      </w:r>
                    </w:p>
                    <w:p w:rsidR="00922EEB" w:rsidRPr="00922EEB" w:rsidRDefault="00922EEB" w:rsidP="00922EEB">
                      <w:pPr>
                        <w:spacing w:after="0" w:line="240" w:lineRule="auto"/>
                        <w:ind w:left="720"/>
                        <w:jc w:val="both"/>
                        <w:rPr>
                          <w:rStyle w:val="Lienhypertexte"/>
                          <w:rFonts w:cstheme="minorHAnsi"/>
                          <w:color w:val="000000" w:themeColor="text1"/>
                          <w:sz w:val="30"/>
                          <w:szCs w:val="30"/>
                          <w:u w:val="none"/>
                        </w:rPr>
                      </w:pPr>
                      <w:r w:rsidRPr="00922EEB">
                        <w:rPr>
                          <w:rStyle w:val="Lienhypertexte"/>
                          <w:rFonts w:cstheme="minorHAnsi"/>
                          <w:b/>
                          <w:bCs/>
                          <w:color w:val="000000" w:themeColor="text1"/>
                          <w:sz w:val="30"/>
                          <w:szCs w:val="30"/>
                          <w:u w:val="none"/>
                        </w:rPr>
                        <w:t xml:space="preserve">AFMA : 22 boulevard Moulay Youssef 20000 Casablanca </w:t>
                      </w:r>
                    </w:p>
                    <w:p w:rsidR="00922EEB" w:rsidRPr="00922EEB" w:rsidRDefault="00922EEB" w:rsidP="00922EEB">
                      <w:pPr>
                        <w:spacing w:after="0" w:line="240" w:lineRule="auto"/>
                        <w:jc w:val="center"/>
                        <w:rPr>
                          <w:rFonts w:cstheme="minorHAnsi"/>
                          <w:b/>
                          <w:bCs/>
                          <w:sz w:val="30"/>
                          <w:szCs w:val="30"/>
                          <w:lang w:val="fr-MA"/>
                        </w:rPr>
                      </w:pPr>
                    </w:p>
                  </w:txbxContent>
                </v:textbox>
                <w10:wrap anchorx="margin"/>
              </v:roundrect>
            </w:pict>
          </mc:Fallback>
        </mc:AlternateContent>
      </w:r>
      <w:r w:rsidR="00F02690" w:rsidRPr="00671D25">
        <w:rPr>
          <w:rFonts w:cstheme="minorHAnsi"/>
          <w:b/>
          <w:bCs/>
          <w:sz w:val="30"/>
          <w:szCs w:val="30"/>
          <w:u w:val="single"/>
          <w:lang w:bidi="ar-MA"/>
        </w:rPr>
        <w:t>Adresse</w:t>
      </w:r>
      <w:r w:rsidR="00F02690">
        <w:rPr>
          <w:rFonts w:cstheme="minorHAnsi"/>
          <w:b/>
          <w:bCs/>
          <w:sz w:val="30"/>
          <w:szCs w:val="30"/>
          <w:u w:val="single"/>
          <w:lang w:bidi="ar-MA"/>
        </w:rPr>
        <w:t>s</w:t>
      </w:r>
      <w:r w:rsidR="00F02690" w:rsidRPr="00671D25">
        <w:rPr>
          <w:rFonts w:cstheme="minorHAnsi"/>
          <w:b/>
          <w:bCs/>
          <w:sz w:val="30"/>
          <w:szCs w:val="30"/>
          <w:u w:val="single"/>
          <w:lang w:bidi="ar-MA"/>
        </w:rPr>
        <w:t xml:space="preserve"> postale</w:t>
      </w:r>
      <w:r w:rsidR="00F02690">
        <w:rPr>
          <w:rFonts w:cstheme="minorHAnsi"/>
          <w:b/>
          <w:bCs/>
          <w:sz w:val="30"/>
          <w:szCs w:val="30"/>
          <w:u w:val="single"/>
          <w:lang w:bidi="ar-MA"/>
        </w:rPr>
        <w:t>s</w:t>
      </w:r>
      <w:r w:rsidR="00F02690" w:rsidRPr="00671D25">
        <w:rPr>
          <w:rFonts w:cstheme="minorHAnsi"/>
          <w:b/>
          <w:bCs/>
          <w:sz w:val="30"/>
          <w:szCs w:val="30"/>
          <w:u w:val="single"/>
          <w:lang w:bidi="ar-MA"/>
        </w:rPr>
        <w:t xml:space="preserve"> pour envoi de</w:t>
      </w:r>
      <w:r w:rsidR="00922EEB">
        <w:rPr>
          <w:rFonts w:cstheme="minorHAnsi"/>
          <w:b/>
          <w:bCs/>
          <w:sz w:val="30"/>
          <w:szCs w:val="30"/>
          <w:u w:val="single"/>
          <w:lang w:bidi="ar-MA"/>
        </w:rPr>
        <w:t>s</w:t>
      </w:r>
      <w:r w:rsidR="00F02690" w:rsidRPr="00671D25">
        <w:rPr>
          <w:rFonts w:cstheme="minorHAnsi"/>
          <w:b/>
          <w:bCs/>
          <w:sz w:val="30"/>
          <w:szCs w:val="30"/>
          <w:u w:val="single"/>
          <w:lang w:bidi="ar-MA"/>
        </w:rPr>
        <w:t xml:space="preserve"> documents originaux pour remboursement </w:t>
      </w:r>
    </w:p>
    <w:p w:rsidR="00170914" w:rsidRDefault="00170914" w:rsidP="001845A6">
      <w:pPr>
        <w:tabs>
          <w:tab w:val="center" w:pos="4961"/>
        </w:tabs>
        <w:spacing w:line="360" w:lineRule="auto"/>
        <w:rPr>
          <w:rFonts w:ascii="Bell MT" w:hAnsi="Bell MT"/>
          <w:b/>
          <w:bCs/>
          <w:sz w:val="30"/>
          <w:szCs w:val="30"/>
          <w:u w:val="single"/>
          <w:lang w:bidi="ar-MA"/>
        </w:rPr>
      </w:pPr>
    </w:p>
    <w:p w:rsidR="00DF10EA" w:rsidRDefault="00DF10EA" w:rsidP="00910C27">
      <w:pPr>
        <w:rPr>
          <w:rFonts w:ascii="Traditional Arabic" w:hAnsi="Traditional Arabic" w:cs="Traditional Arabic"/>
          <w:b/>
          <w:bCs/>
          <w:color w:val="2E74B5" w:themeColor="accent1" w:themeShade="BF"/>
          <w:sz w:val="32"/>
          <w:szCs w:val="32"/>
          <w:u w:val="single"/>
          <w:rtl/>
          <w:lang w:val="fr-MA"/>
        </w:rPr>
      </w:pPr>
    </w:p>
    <w:p w:rsidR="00EA5AFF" w:rsidRPr="005E48DB" w:rsidRDefault="00EA5AFF" w:rsidP="00EA5AFF">
      <w:pPr>
        <w:jc w:val="center"/>
        <w:rPr>
          <w:rFonts w:ascii="Traditional Arabic" w:hAnsi="Traditional Arabic" w:cs="Traditional Arabic"/>
          <w:b/>
          <w:bCs/>
          <w:color w:val="2E74B5" w:themeColor="accent1" w:themeShade="BF"/>
          <w:sz w:val="32"/>
          <w:szCs w:val="32"/>
          <w:u w:val="single"/>
          <w:lang w:val="fr-MA"/>
        </w:rPr>
      </w:pPr>
      <w:r w:rsidRPr="005E48DB">
        <w:rPr>
          <w:rFonts w:ascii="Traditional Arabic" w:hAnsi="Traditional Arabic" w:cs="Traditional Arabic"/>
          <w:b/>
          <w:bCs/>
          <w:color w:val="2E74B5" w:themeColor="accent1" w:themeShade="BF"/>
          <w:sz w:val="32"/>
          <w:szCs w:val="32"/>
          <w:u w:val="single"/>
          <w:lang w:val="fr-MA"/>
        </w:rPr>
        <w:lastRenderedPageBreak/>
        <w:t>Réseau des agence AFMA à travers le Royaume</w:t>
      </w:r>
    </w:p>
    <w:tbl>
      <w:tblPr>
        <w:tblStyle w:val="Grilledutableau"/>
        <w:tblW w:w="10883" w:type="dxa"/>
        <w:tblInd w:w="-1237" w:type="dxa"/>
        <w:tblLook w:val="04A0" w:firstRow="1" w:lastRow="0" w:firstColumn="1" w:lastColumn="0" w:noHBand="0" w:noVBand="1"/>
      </w:tblPr>
      <w:tblGrid>
        <w:gridCol w:w="2356"/>
        <w:gridCol w:w="1560"/>
        <w:gridCol w:w="6967"/>
      </w:tblGrid>
      <w:tr w:rsidR="00A121BE" w:rsidRPr="00131162" w:rsidTr="005D6A8D">
        <w:trPr>
          <w:trHeight w:val="519"/>
        </w:trPr>
        <w:tc>
          <w:tcPr>
            <w:tcW w:w="2356" w:type="dxa"/>
            <w:vMerge w:val="restart"/>
            <w:tcBorders>
              <w:top w:val="single" w:sz="12" w:space="0" w:color="auto"/>
              <w:left w:val="single" w:sz="12" w:space="0" w:color="auto"/>
            </w:tcBorders>
            <w:vAlign w:val="center"/>
          </w:tcPr>
          <w:p w:rsidR="00A121BE" w:rsidRPr="00131162" w:rsidRDefault="00A121BE" w:rsidP="005D6A8D">
            <w:pPr>
              <w:jc w:val="center"/>
              <w:rPr>
                <w:rFonts w:asciiTheme="majorBidi" w:hAnsiTheme="majorBidi" w:cstheme="majorBidi"/>
                <w:b/>
                <w:bCs/>
                <w:color w:val="2E74B5" w:themeColor="accent1" w:themeShade="BF"/>
                <w:sz w:val="28"/>
                <w:szCs w:val="28"/>
                <w:lang w:val="fr-MA"/>
              </w:rPr>
            </w:pPr>
            <w:r w:rsidRPr="00131162">
              <w:rPr>
                <w:rFonts w:asciiTheme="majorBidi" w:hAnsiTheme="majorBidi" w:cstheme="majorBidi"/>
                <w:b/>
                <w:bCs/>
                <w:color w:val="2E74B5" w:themeColor="accent1" w:themeShade="BF"/>
                <w:sz w:val="28"/>
                <w:szCs w:val="28"/>
                <w:lang w:val="fr-MA"/>
              </w:rPr>
              <w:t>AFMA CASABLANCA</w:t>
            </w:r>
          </w:p>
        </w:tc>
        <w:tc>
          <w:tcPr>
            <w:tcW w:w="1560" w:type="dxa"/>
            <w:tcBorders>
              <w:top w:val="single" w:sz="12" w:space="0" w:color="auto"/>
            </w:tcBorders>
            <w:vAlign w:val="center"/>
          </w:tcPr>
          <w:p w:rsidR="00A121BE" w:rsidRPr="00131162" w:rsidRDefault="00A121BE" w:rsidP="005D6A8D">
            <w:pPr>
              <w:jc w:val="center"/>
              <w:rPr>
                <w:rFonts w:asciiTheme="majorBidi" w:hAnsiTheme="majorBidi" w:cstheme="majorBidi"/>
                <w:b/>
                <w:bCs/>
                <w:color w:val="002060"/>
                <w:sz w:val="28"/>
                <w:szCs w:val="28"/>
                <w:lang w:val="fr-MA"/>
              </w:rPr>
            </w:pPr>
            <w:r w:rsidRPr="00131162">
              <w:rPr>
                <w:rFonts w:asciiTheme="majorBidi" w:hAnsiTheme="majorBidi" w:cstheme="majorBidi"/>
                <w:b/>
                <w:bCs/>
                <w:color w:val="002060"/>
                <w:sz w:val="28"/>
                <w:szCs w:val="28"/>
                <w:lang w:val="fr-MA"/>
              </w:rPr>
              <w:t>Téléphone</w:t>
            </w:r>
          </w:p>
        </w:tc>
        <w:tc>
          <w:tcPr>
            <w:tcW w:w="6967" w:type="dxa"/>
            <w:tcBorders>
              <w:top w:val="single" w:sz="12" w:space="0" w:color="auto"/>
              <w:right w:val="single" w:sz="12" w:space="0" w:color="auto"/>
            </w:tcBorders>
            <w:vAlign w:val="center"/>
          </w:tcPr>
          <w:p w:rsidR="00A121BE" w:rsidRPr="00131162" w:rsidRDefault="00A121BE" w:rsidP="005D6A8D">
            <w:pPr>
              <w:rPr>
                <w:rFonts w:asciiTheme="majorBidi" w:hAnsiTheme="majorBidi" w:cstheme="majorBidi"/>
                <w:b/>
                <w:bCs/>
                <w:sz w:val="28"/>
                <w:szCs w:val="28"/>
                <w:lang w:val="fr-MA"/>
              </w:rPr>
            </w:pPr>
            <w:r w:rsidRPr="00131162">
              <w:rPr>
                <w:rFonts w:asciiTheme="majorBidi" w:hAnsiTheme="majorBidi" w:cstheme="majorBidi"/>
                <w:b/>
                <w:bCs/>
                <w:sz w:val="28"/>
                <w:szCs w:val="28"/>
                <w:lang w:val="fr-MA"/>
              </w:rPr>
              <w:t>05 22 42 80 00</w:t>
            </w:r>
          </w:p>
        </w:tc>
      </w:tr>
      <w:tr w:rsidR="00A121BE" w:rsidRPr="00131162" w:rsidTr="005D6A8D">
        <w:trPr>
          <w:trHeight w:val="488"/>
        </w:trPr>
        <w:tc>
          <w:tcPr>
            <w:tcW w:w="2356" w:type="dxa"/>
            <w:vMerge/>
            <w:tcBorders>
              <w:left w:val="single" w:sz="12" w:space="0" w:color="auto"/>
            </w:tcBorders>
            <w:vAlign w:val="center"/>
          </w:tcPr>
          <w:p w:rsidR="00A121BE" w:rsidRPr="00131162" w:rsidRDefault="00A121BE" w:rsidP="005D6A8D">
            <w:pPr>
              <w:jc w:val="center"/>
              <w:rPr>
                <w:rFonts w:asciiTheme="majorBidi" w:hAnsiTheme="majorBidi" w:cstheme="majorBidi"/>
                <w:b/>
                <w:bCs/>
                <w:color w:val="2E74B5" w:themeColor="accent1" w:themeShade="BF"/>
                <w:sz w:val="28"/>
                <w:szCs w:val="28"/>
                <w:u w:val="single"/>
                <w:lang w:val="fr-MA"/>
              </w:rPr>
            </w:pPr>
          </w:p>
        </w:tc>
        <w:tc>
          <w:tcPr>
            <w:tcW w:w="1560" w:type="dxa"/>
            <w:vAlign w:val="center"/>
          </w:tcPr>
          <w:p w:rsidR="00A121BE" w:rsidRPr="00131162" w:rsidRDefault="00A121BE" w:rsidP="005D6A8D">
            <w:pPr>
              <w:jc w:val="center"/>
              <w:rPr>
                <w:rFonts w:asciiTheme="majorBidi" w:hAnsiTheme="majorBidi" w:cstheme="majorBidi"/>
                <w:b/>
                <w:bCs/>
                <w:color w:val="002060"/>
                <w:sz w:val="28"/>
                <w:szCs w:val="28"/>
                <w:lang w:val="fr-MA"/>
              </w:rPr>
            </w:pPr>
            <w:r w:rsidRPr="00131162">
              <w:rPr>
                <w:rFonts w:asciiTheme="majorBidi" w:hAnsiTheme="majorBidi" w:cstheme="majorBidi"/>
                <w:b/>
                <w:bCs/>
                <w:color w:val="002060"/>
                <w:sz w:val="28"/>
                <w:szCs w:val="28"/>
                <w:lang w:val="fr-MA"/>
              </w:rPr>
              <w:t xml:space="preserve">Adresse </w:t>
            </w:r>
          </w:p>
        </w:tc>
        <w:tc>
          <w:tcPr>
            <w:tcW w:w="6967" w:type="dxa"/>
            <w:tcBorders>
              <w:right w:val="single" w:sz="12" w:space="0" w:color="auto"/>
            </w:tcBorders>
            <w:vAlign w:val="center"/>
          </w:tcPr>
          <w:p w:rsidR="00A121BE" w:rsidRPr="00131162" w:rsidRDefault="00A121BE" w:rsidP="005D6A8D">
            <w:pPr>
              <w:rPr>
                <w:rFonts w:asciiTheme="majorBidi" w:hAnsiTheme="majorBidi" w:cstheme="majorBidi"/>
                <w:b/>
                <w:bCs/>
                <w:sz w:val="28"/>
                <w:szCs w:val="28"/>
                <w:lang w:val="fr-MA"/>
              </w:rPr>
            </w:pPr>
            <w:r w:rsidRPr="00131162">
              <w:rPr>
                <w:rFonts w:asciiTheme="majorBidi" w:hAnsiTheme="majorBidi" w:cstheme="majorBidi"/>
                <w:b/>
                <w:bCs/>
                <w:sz w:val="28"/>
                <w:szCs w:val="28"/>
                <w:lang w:val="fr-MA"/>
              </w:rPr>
              <w:t xml:space="preserve">22 Bd Moulay </w:t>
            </w:r>
            <w:r w:rsidRPr="00131162">
              <w:rPr>
                <w:rFonts w:asciiTheme="majorBidi" w:hAnsiTheme="majorBidi" w:cstheme="majorBidi"/>
                <w:b/>
                <w:bCs/>
                <w:color w:val="000000" w:themeColor="text1"/>
                <w:sz w:val="24"/>
                <w:szCs w:val="24"/>
              </w:rPr>
              <w:t>Youssef</w:t>
            </w:r>
            <w:r w:rsidRPr="00131162">
              <w:rPr>
                <w:rFonts w:asciiTheme="majorBidi" w:hAnsiTheme="majorBidi" w:cstheme="majorBidi"/>
                <w:b/>
                <w:bCs/>
                <w:sz w:val="28"/>
                <w:szCs w:val="28"/>
                <w:lang w:val="fr-MA"/>
              </w:rPr>
              <w:t xml:space="preserve"> Casablanca </w:t>
            </w:r>
          </w:p>
        </w:tc>
      </w:tr>
      <w:tr w:rsidR="00A121BE" w:rsidRPr="00131162" w:rsidTr="005D6A8D">
        <w:trPr>
          <w:trHeight w:val="390"/>
        </w:trPr>
        <w:tc>
          <w:tcPr>
            <w:tcW w:w="2356" w:type="dxa"/>
            <w:vMerge w:val="restart"/>
            <w:tcBorders>
              <w:top w:val="single" w:sz="12" w:space="0" w:color="auto"/>
              <w:left w:val="single" w:sz="12" w:space="0" w:color="auto"/>
            </w:tcBorders>
            <w:vAlign w:val="center"/>
          </w:tcPr>
          <w:p w:rsidR="00A121BE" w:rsidRPr="00131162" w:rsidRDefault="00A121BE" w:rsidP="005D6A8D">
            <w:pPr>
              <w:jc w:val="center"/>
              <w:rPr>
                <w:rFonts w:asciiTheme="majorBidi" w:hAnsiTheme="majorBidi" w:cstheme="majorBidi"/>
                <w:b/>
                <w:bCs/>
                <w:color w:val="2E74B5" w:themeColor="accent1" w:themeShade="BF"/>
                <w:sz w:val="28"/>
                <w:szCs w:val="28"/>
                <w:u w:val="single"/>
                <w:lang w:val="fr-MA"/>
              </w:rPr>
            </w:pPr>
            <w:r w:rsidRPr="00131162">
              <w:rPr>
                <w:rFonts w:asciiTheme="majorBidi" w:hAnsiTheme="majorBidi" w:cstheme="majorBidi"/>
                <w:b/>
                <w:bCs/>
                <w:color w:val="2E74B5" w:themeColor="accent1" w:themeShade="BF"/>
                <w:sz w:val="28"/>
                <w:szCs w:val="28"/>
                <w:lang w:val="fr-MA"/>
              </w:rPr>
              <w:t>AFMA RABAT</w:t>
            </w:r>
          </w:p>
        </w:tc>
        <w:tc>
          <w:tcPr>
            <w:tcW w:w="1560" w:type="dxa"/>
            <w:tcBorders>
              <w:top w:val="single" w:sz="12" w:space="0" w:color="auto"/>
            </w:tcBorders>
            <w:vAlign w:val="center"/>
          </w:tcPr>
          <w:p w:rsidR="00A121BE" w:rsidRPr="00131162" w:rsidRDefault="00A121BE" w:rsidP="005D6A8D">
            <w:pPr>
              <w:jc w:val="center"/>
              <w:rPr>
                <w:rFonts w:asciiTheme="majorBidi" w:hAnsiTheme="majorBidi" w:cstheme="majorBidi"/>
                <w:b/>
                <w:bCs/>
                <w:color w:val="002060"/>
                <w:sz w:val="28"/>
                <w:szCs w:val="28"/>
                <w:lang w:val="fr-MA"/>
              </w:rPr>
            </w:pPr>
            <w:r w:rsidRPr="00131162">
              <w:rPr>
                <w:rFonts w:asciiTheme="majorBidi" w:hAnsiTheme="majorBidi" w:cstheme="majorBidi"/>
                <w:b/>
                <w:bCs/>
                <w:color w:val="002060"/>
                <w:sz w:val="28"/>
                <w:szCs w:val="28"/>
                <w:lang w:val="fr-MA"/>
              </w:rPr>
              <w:t>Téléphone</w:t>
            </w:r>
          </w:p>
        </w:tc>
        <w:tc>
          <w:tcPr>
            <w:tcW w:w="6967" w:type="dxa"/>
            <w:tcBorders>
              <w:top w:val="single" w:sz="12" w:space="0" w:color="auto"/>
              <w:right w:val="single" w:sz="12" w:space="0" w:color="auto"/>
            </w:tcBorders>
            <w:vAlign w:val="center"/>
          </w:tcPr>
          <w:p w:rsidR="00A121BE" w:rsidRPr="00131162" w:rsidRDefault="00A121BE" w:rsidP="005D6A8D">
            <w:pPr>
              <w:rPr>
                <w:rFonts w:asciiTheme="majorBidi" w:hAnsiTheme="majorBidi" w:cstheme="majorBidi"/>
                <w:b/>
                <w:bCs/>
                <w:sz w:val="28"/>
                <w:szCs w:val="28"/>
                <w:lang w:val="fr-MA"/>
              </w:rPr>
            </w:pPr>
            <w:r w:rsidRPr="00131162">
              <w:rPr>
                <w:rFonts w:asciiTheme="majorBidi" w:hAnsiTheme="majorBidi" w:cstheme="majorBidi"/>
                <w:b/>
                <w:bCs/>
                <w:sz w:val="28"/>
                <w:szCs w:val="28"/>
                <w:lang w:val="fr-MA"/>
              </w:rPr>
              <w:t xml:space="preserve">05 37 73 50 55 </w:t>
            </w:r>
          </w:p>
        </w:tc>
      </w:tr>
      <w:tr w:rsidR="00A121BE" w:rsidRPr="00131162" w:rsidTr="005D6A8D">
        <w:trPr>
          <w:trHeight w:val="734"/>
        </w:trPr>
        <w:tc>
          <w:tcPr>
            <w:tcW w:w="2356" w:type="dxa"/>
            <w:vMerge/>
            <w:tcBorders>
              <w:left w:val="single" w:sz="12" w:space="0" w:color="auto"/>
              <w:bottom w:val="single" w:sz="12" w:space="0" w:color="auto"/>
            </w:tcBorders>
            <w:vAlign w:val="center"/>
          </w:tcPr>
          <w:p w:rsidR="00A121BE" w:rsidRPr="00131162" w:rsidRDefault="00A121BE" w:rsidP="005D6A8D">
            <w:pPr>
              <w:jc w:val="center"/>
              <w:rPr>
                <w:rFonts w:asciiTheme="majorBidi" w:hAnsiTheme="majorBidi" w:cstheme="majorBidi"/>
                <w:b/>
                <w:bCs/>
                <w:color w:val="2E74B5" w:themeColor="accent1" w:themeShade="BF"/>
                <w:sz w:val="28"/>
                <w:szCs w:val="28"/>
                <w:u w:val="single"/>
                <w:lang w:val="fr-MA"/>
              </w:rPr>
            </w:pPr>
          </w:p>
        </w:tc>
        <w:tc>
          <w:tcPr>
            <w:tcW w:w="1560" w:type="dxa"/>
            <w:tcBorders>
              <w:bottom w:val="single" w:sz="12" w:space="0" w:color="auto"/>
            </w:tcBorders>
            <w:vAlign w:val="center"/>
          </w:tcPr>
          <w:p w:rsidR="00A121BE" w:rsidRPr="00131162" w:rsidRDefault="00A121BE" w:rsidP="005D6A8D">
            <w:pPr>
              <w:jc w:val="center"/>
              <w:rPr>
                <w:rFonts w:asciiTheme="majorBidi" w:hAnsiTheme="majorBidi" w:cstheme="majorBidi"/>
                <w:b/>
                <w:bCs/>
                <w:color w:val="002060"/>
                <w:sz w:val="28"/>
                <w:szCs w:val="28"/>
                <w:lang w:val="fr-MA"/>
              </w:rPr>
            </w:pPr>
            <w:r w:rsidRPr="00131162">
              <w:rPr>
                <w:rFonts w:asciiTheme="majorBidi" w:hAnsiTheme="majorBidi" w:cstheme="majorBidi"/>
                <w:b/>
                <w:bCs/>
                <w:color w:val="002060"/>
                <w:sz w:val="28"/>
                <w:szCs w:val="28"/>
                <w:lang w:val="fr-MA"/>
              </w:rPr>
              <w:t xml:space="preserve">Adresse </w:t>
            </w:r>
          </w:p>
        </w:tc>
        <w:tc>
          <w:tcPr>
            <w:tcW w:w="6967" w:type="dxa"/>
            <w:tcBorders>
              <w:bottom w:val="single" w:sz="12" w:space="0" w:color="auto"/>
              <w:right w:val="single" w:sz="12" w:space="0" w:color="auto"/>
            </w:tcBorders>
            <w:vAlign w:val="center"/>
          </w:tcPr>
          <w:p w:rsidR="00A121BE" w:rsidRPr="00131162" w:rsidRDefault="00A121BE" w:rsidP="005D6A8D">
            <w:pPr>
              <w:rPr>
                <w:rFonts w:asciiTheme="majorBidi" w:hAnsiTheme="majorBidi" w:cstheme="majorBidi"/>
                <w:b/>
                <w:bCs/>
                <w:sz w:val="28"/>
                <w:szCs w:val="28"/>
                <w:lang w:val="fr-MA"/>
              </w:rPr>
            </w:pPr>
            <w:r w:rsidRPr="00131162">
              <w:rPr>
                <w:rFonts w:asciiTheme="majorBidi" w:hAnsiTheme="majorBidi" w:cstheme="majorBidi"/>
                <w:b/>
                <w:bCs/>
                <w:sz w:val="28"/>
                <w:szCs w:val="28"/>
                <w:lang w:val="fr-MA"/>
              </w:rPr>
              <w:t>Rue Riad Résidence Riad A 1</w:t>
            </w:r>
            <w:r w:rsidRPr="00131162">
              <w:rPr>
                <w:rFonts w:asciiTheme="majorBidi" w:hAnsiTheme="majorBidi" w:cstheme="majorBidi"/>
                <w:b/>
                <w:bCs/>
                <w:sz w:val="28"/>
                <w:szCs w:val="28"/>
                <w:vertAlign w:val="superscript"/>
                <w:lang w:val="fr-MA"/>
              </w:rPr>
              <w:t>er</w:t>
            </w:r>
            <w:r w:rsidRPr="00131162">
              <w:rPr>
                <w:rFonts w:asciiTheme="majorBidi" w:hAnsiTheme="majorBidi" w:cstheme="majorBidi"/>
                <w:b/>
                <w:bCs/>
                <w:sz w:val="28"/>
                <w:szCs w:val="28"/>
                <w:lang w:val="fr-MA"/>
              </w:rPr>
              <w:t xml:space="preserve"> étage Appartement 1 Hassan Rabat </w:t>
            </w:r>
          </w:p>
        </w:tc>
      </w:tr>
      <w:tr w:rsidR="00A121BE" w:rsidRPr="00131162" w:rsidTr="005D6A8D">
        <w:trPr>
          <w:trHeight w:val="379"/>
        </w:trPr>
        <w:tc>
          <w:tcPr>
            <w:tcW w:w="2356" w:type="dxa"/>
            <w:vMerge w:val="restart"/>
            <w:tcBorders>
              <w:top w:val="single" w:sz="12" w:space="0" w:color="auto"/>
              <w:left w:val="single" w:sz="12" w:space="0" w:color="auto"/>
            </w:tcBorders>
            <w:vAlign w:val="center"/>
          </w:tcPr>
          <w:p w:rsidR="00A121BE" w:rsidRPr="00131162" w:rsidRDefault="00A121BE" w:rsidP="005D6A8D">
            <w:pPr>
              <w:jc w:val="center"/>
              <w:rPr>
                <w:rFonts w:asciiTheme="majorBidi" w:hAnsiTheme="majorBidi" w:cstheme="majorBidi"/>
                <w:b/>
                <w:bCs/>
                <w:color w:val="2E74B5" w:themeColor="accent1" w:themeShade="BF"/>
                <w:sz w:val="28"/>
                <w:szCs w:val="28"/>
                <w:u w:val="single"/>
                <w:lang w:val="fr-MA"/>
              </w:rPr>
            </w:pPr>
            <w:r w:rsidRPr="00131162">
              <w:rPr>
                <w:rFonts w:asciiTheme="majorBidi" w:hAnsiTheme="majorBidi" w:cstheme="majorBidi"/>
                <w:b/>
                <w:bCs/>
                <w:color w:val="2E74B5" w:themeColor="accent1" w:themeShade="BF"/>
                <w:sz w:val="28"/>
                <w:szCs w:val="28"/>
                <w:lang w:val="fr-MA"/>
              </w:rPr>
              <w:t>AFMA AGADIR</w:t>
            </w:r>
          </w:p>
        </w:tc>
        <w:tc>
          <w:tcPr>
            <w:tcW w:w="1560" w:type="dxa"/>
            <w:tcBorders>
              <w:top w:val="single" w:sz="12" w:space="0" w:color="auto"/>
            </w:tcBorders>
            <w:vAlign w:val="center"/>
          </w:tcPr>
          <w:p w:rsidR="00A121BE" w:rsidRPr="00131162" w:rsidRDefault="00A121BE" w:rsidP="005D6A8D">
            <w:pPr>
              <w:jc w:val="center"/>
              <w:rPr>
                <w:rFonts w:asciiTheme="majorBidi" w:hAnsiTheme="majorBidi" w:cstheme="majorBidi"/>
                <w:b/>
                <w:bCs/>
                <w:color w:val="002060"/>
                <w:sz w:val="28"/>
                <w:szCs w:val="28"/>
                <w:lang w:val="fr-MA"/>
              </w:rPr>
            </w:pPr>
            <w:r w:rsidRPr="00131162">
              <w:rPr>
                <w:rFonts w:asciiTheme="majorBidi" w:hAnsiTheme="majorBidi" w:cstheme="majorBidi"/>
                <w:b/>
                <w:bCs/>
                <w:color w:val="002060"/>
                <w:sz w:val="28"/>
                <w:szCs w:val="28"/>
                <w:lang w:val="fr-MA"/>
              </w:rPr>
              <w:t>Téléphone</w:t>
            </w:r>
          </w:p>
        </w:tc>
        <w:tc>
          <w:tcPr>
            <w:tcW w:w="6967" w:type="dxa"/>
            <w:tcBorders>
              <w:top w:val="single" w:sz="12" w:space="0" w:color="auto"/>
              <w:right w:val="single" w:sz="12" w:space="0" w:color="auto"/>
            </w:tcBorders>
            <w:vAlign w:val="center"/>
          </w:tcPr>
          <w:p w:rsidR="00A121BE" w:rsidRPr="00131162" w:rsidRDefault="00A121BE" w:rsidP="005D6A8D">
            <w:pPr>
              <w:rPr>
                <w:rFonts w:asciiTheme="majorBidi" w:hAnsiTheme="majorBidi" w:cstheme="majorBidi"/>
                <w:b/>
                <w:bCs/>
                <w:sz w:val="28"/>
                <w:szCs w:val="28"/>
                <w:lang w:val="fr-MA"/>
              </w:rPr>
            </w:pPr>
            <w:r w:rsidRPr="00131162">
              <w:rPr>
                <w:rFonts w:asciiTheme="majorBidi" w:hAnsiTheme="majorBidi" w:cstheme="majorBidi"/>
                <w:b/>
                <w:bCs/>
                <w:sz w:val="28"/>
                <w:szCs w:val="28"/>
                <w:lang w:val="fr-MA"/>
              </w:rPr>
              <w:t>05 28 82 55 09</w:t>
            </w:r>
          </w:p>
        </w:tc>
      </w:tr>
      <w:tr w:rsidR="00A121BE" w:rsidRPr="00131162" w:rsidTr="005D6A8D">
        <w:trPr>
          <w:trHeight w:val="379"/>
        </w:trPr>
        <w:tc>
          <w:tcPr>
            <w:tcW w:w="2356" w:type="dxa"/>
            <w:vMerge/>
            <w:tcBorders>
              <w:left w:val="single" w:sz="12" w:space="0" w:color="auto"/>
              <w:bottom w:val="single" w:sz="12" w:space="0" w:color="auto"/>
            </w:tcBorders>
            <w:vAlign w:val="center"/>
          </w:tcPr>
          <w:p w:rsidR="00A121BE" w:rsidRPr="00131162" w:rsidRDefault="00A121BE" w:rsidP="005D6A8D">
            <w:pPr>
              <w:jc w:val="center"/>
              <w:rPr>
                <w:rFonts w:asciiTheme="majorBidi" w:hAnsiTheme="majorBidi" w:cstheme="majorBidi"/>
                <w:b/>
                <w:bCs/>
                <w:color w:val="2E74B5" w:themeColor="accent1" w:themeShade="BF"/>
                <w:sz w:val="28"/>
                <w:szCs w:val="28"/>
                <w:u w:val="single"/>
                <w:lang w:val="fr-MA"/>
              </w:rPr>
            </w:pPr>
          </w:p>
        </w:tc>
        <w:tc>
          <w:tcPr>
            <w:tcW w:w="1560" w:type="dxa"/>
            <w:tcBorders>
              <w:bottom w:val="single" w:sz="12" w:space="0" w:color="auto"/>
            </w:tcBorders>
            <w:vAlign w:val="center"/>
          </w:tcPr>
          <w:p w:rsidR="00A121BE" w:rsidRPr="00131162" w:rsidRDefault="00A121BE" w:rsidP="005D6A8D">
            <w:pPr>
              <w:jc w:val="center"/>
              <w:rPr>
                <w:rFonts w:asciiTheme="majorBidi" w:hAnsiTheme="majorBidi" w:cstheme="majorBidi"/>
                <w:b/>
                <w:bCs/>
                <w:color w:val="002060"/>
                <w:sz w:val="28"/>
                <w:szCs w:val="28"/>
                <w:lang w:val="fr-MA"/>
              </w:rPr>
            </w:pPr>
            <w:r w:rsidRPr="00131162">
              <w:rPr>
                <w:rFonts w:asciiTheme="majorBidi" w:hAnsiTheme="majorBidi" w:cstheme="majorBidi"/>
                <w:b/>
                <w:bCs/>
                <w:color w:val="002060"/>
                <w:sz w:val="28"/>
                <w:szCs w:val="28"/>
                <w:lang w:val="fr-MA"/>
              </w:rPr>
              <w:t xml:space="preserve">Adresse </w:t>
            </w:r>
          </w:p>
        </w:tc>
        <w:tc>
          <w:tcPr>
            <w:tcW w:w="6967" w:type="dxa"/>
            <w:tcBorders>
              <w:bottom w:val="single" w:sz="12" w:space="0" w:color="auto"/>
              <w:right w:val="single" w:sz="12" w:space="0" w:color="auto"/>
            </w:tcBorders>
            <w:vAlign w:val="center"/>
          </w:tcPr>
          <w:p w:rsidR="00A121BE" w:rsidRPr="00131162" w:rsidRDefault="00A121BE" w:rsidP="005D6A8D">
            <w:pPr>
              <w:rPr>
                <w:rFonts w:asciiTheme="majorBidi" w:hAnsiTheme="majorBidi" w:cstheme="majorBidi"/>
                <w:b/>
                <w:bCs/>
                <w:sz w:val="28"/>
                <w:szCs w:val="28"/>
                <w:lang w:val="fr-MA"/>
              </w:rPr>
            </w:pPr>
            <w:r w:rsidRPr="00131162">
              <w:rPr>
                <w:rFonts w:asciiTheme="majorBidi" w:hAnsiTheme="majorBidi" w:cstheme="majorBidi"/>
                <w:b/>
                <w:bCs/>
                <w:sz w:val="28"/>
                <w:szCs w:val="28"/>
                <w:lang w:val="fr-MA"/>
              </w:rPr>
              <w:t xml:space="preserve">Immeuble </w:t>
            </w:r>
            <w:proofErr w:type="spellStart"/>
            <w:r w:rsidRPr="00131162">
              <w:rPr>
                <w:rFonts w:asciiTheme="majorBidi" w:hAnsiTheme="majorBidi" w:cstheme="majorBidi"/>
                <w:b/>
                <w:bCs/>
                <w:sz w:val="28"/>
                <w:szCs w:val="28"/>
                <w:lang w:val="fr-MA"/>
              </w:rPr>
              <w:t>Atlassia</w:t>
            </w:r>
            <w:proofErr w:type="spellEnd"/>
            <w:r w:rsidRPr="00131162">
              <w:rPr>
                <w:rFonts w:asciiTheme="majorBidi" w:hAnsiTheme="majorBidi" w:cstheme="majorBidi"/>
                <w:b/>
                <w:bCs/>
                <w:sz w:val="28"/>
                <w:szCs w:val="28"/>
                <w:lang w:val="fr-MA"/>
              </w:rPr>
              <w:t xml:space="preserve"> 4 Avenue Mohamed V Agadir </w:t>
            </w:r>
          </w:p>
        </w:tc>
      </w:tr>
      <w:tr w:rsidR="00A121BE" w:rsidRPr="00131162" w:rsidTr="005D6A8D">
        <w:trPr>
          <w:trHeight w:val="379"/>
        </w:trPr>
        <w:tc>
          <w:tcPr>
            <w:tcW w:w="2356" w:type="dxa"/>
            <w:vMerge w:val="restart"/>
            <w:tcBorders>
              <w:top w:val="single" w:sz="12" w:space="0" w:color="auto"/>
              <w:left w:val="single" w:sz="12" w:space="0" w:color="auto"/>
            </w:tcBorders>
            <w:vAlign w:val="center"/>
          </w:tcPr>
          <w:p w:rsidR="00A121BE" w:rsidRPr="00131162" w:rsidRDefault="00A121BE" w:rsidP="005D6A8D">
            <w:pPr>
              <w:jc w:val="center"/>
              <w:rPr>
                <w:rFonts w:asciiTheme="majorBidi" w:hAnsiTheme="majorBidi" w:cstheme="majorBidi"/>
                <w:b/>
                <w:bCs/>
                <w:color w:val="2E74B5" w:themeColor="accent1" w:themeShade="BF"/>
                <w:sz w:val="28"/>
                <w:szCs w:val="28"/>
                <w:lang w:val="fr-MA"/>
              </w:rPr>
            </w:pPr>
            <w:r w:rsidRPr="00131162">
              <w:rPr>
                <w:rFonts w:asciiTheme="majorBidi" w:hAnsiTheme="majorBidi" w:cstheme="majorBidi"/>
                <w:b/>
                <w:bCs/>
                <w:color w:val="2E74B5" w:themeColor="accent1" w:themeShade="BF"/>
                <w:sz w:val="28"/>
                <w:szCs w:val="28"/>
                <w:lang w:val="fr-MA"/>
              </w:rPr>
              <w:t>AFMA LAAYOUNE</w:t>
            </w:r>
          </w:p>
        </w:tc>
        <w:tc>
          <w:tcPr>
            <w:tcW w:w="1560" w:type="dxa"/>
            <w:tcBorders>
              <w:top w:val="single" w:sz="12" w:space="0" w:color="auto"/>
            </w:tcBorders>
            <w:vAlign w:val="center"/>
          </w:tcPr>
          <w:p w:rsidR="00A121BE" w:rsidRPr="00131162" w:rsidRDefault="00A121BE" w:rsidP="005D6A8D">
            <w:pPr>
              <w:jc w:val="center"/>
              <w:rPr>
                <w:rFonts w:asciiTheme="majorBidi" w:hAnsiTheme="majorBidi" w:cstheme="majorBidi"/>
                <w:b/>
                <w:bCs/>
                <w:color w:val="002060"/>
                <w:sz w:val="28"/>
                <w:szCs w:val="28"/>
                <w:lang w:val="fr-MA"/>
              </w:rPr>
            </w:pPr>
            <w:r w:rsidRPr="00131162">
              <w:rPr>
                <w:rFonts w:asciiTheme="majorBidi" w:hAnsiTheme="majorBidi" w:cstheme="majorBidi"/>
                <w:b/>
                <w:bCs/>
                <w:color w:val="002060"/>
                <w:sz w:val="28"/>
                <w:szCs w:val="28"/>
                <w:lang w:val="fr-MA"/>
              </w:rPr>
              <w:t>Téléphone</w:t>
            </w:r>
          </w:p>
        </w:tc>
        <w:tc>
          <w:tcPr>
            <w:tcW w:w="6967" w:type="dxa"/>
            <w:tcBorders>
              <w:top w:val="single" w:sz="12" w:space="0" w:color="auto"/>
              <w:right w:val="single" w:sz="12" w:space="0" w:color="auto"/>
            </w:tcBorders>
            <w:vAlign w:val="center"/>
          </w:tcPr>
          <w:p w:rsidR="00A121BE" w:rsidRPr="00131162" w:rsidRDefault="00A121BE" w:rsidP="005D6A8D">
            <w:pPr>
              <w:rPr>
                <w:rFonts w:asciiTheme="majorBidi" w:hAnsiTheme="majorBidi" w:cstheme="majorBidi"/>
                <w:b/>
                <w:bCs/>
                <w:sz w:val="28"/>
                <w:szCs w:val="28"/>
                <w:lang w:val="fr-MA"/>
              </w:rPr>
            </w:pPr>
            <w:r w:rsidRPr="00131162">
              <w:rPr>
                <w:rFonts w:asciiTheme="majorBidi" w:hAnsiTheme="majorBidi" w:cstheme="majorBidi"/>
                <w:b/>
                <w:bCs/>
                <w:sz w:val="28"/>
                <w:szCs w:val="28"/>
                <w:lang w:val="fr-MA"/>
              </w:rPr>
              <w:t>05 28 99 03 90</w:t>
            </w:r>
          </w:p>
        </w:tc>
      </w:tr>
      <w:tr w:rsidR="00A121BE" w:rsidRPr="00131162" w:rsidTr="005D6A8D">
        <w:trPr>
          <w:trHeight w:val="379"/>
        </w:trPr>
        <w:tc>
          <w:tcPr>
            <w:tcW w:w="2356" w:type="dxa"/>
            <w:vMerge/>
            <w:tcBorders>
              <w:left w:val="single" w:sz="12" w:space="0" w:color="auto"/>
            </w:tcBorders>
            <w:vAlign w:val="center"/>
          </w:tcPr>
          <w:p w:rsidR="00A121BE" w:rsidRPr="00131162" w:rsidRDefault="00A121BE" w:rsidP="005D6A8D">
            <w:pPr>
              <w:jc w:val="center"/>
              <w:rPr>
                <w:rFonts w:asciiTheme="majorBidi" w:hAnsiTheme="majorBidi" w:cstheme="majorBidi"/>
                <w:b/>
                <w:bCs/>
                <w:color w:val="2E74B5" w:themeColor="accent1" w:themeShade="BF"/>
                <w:sz w:val="28"/>
                <w:szCs w:val="28"/>
                <w:u w:val="single"/>
                <w:lang w:val="fr-MA"/>
              </w:rPr>
            </w:pPr>
          </w:p>
        </w:tc>
        <w:tc>
          <w:tcPr>
            <w:tcW w:w="1560" w:type="dxa"/>
            <w:vAlign w:val="center"/>
          </w:tcPr>
          <w:p w:rsidR="00A121BE" w:rsidRPr="00131162" w:rsidRDefault="00A121BE" w:rsidP="005D6A8D">
            <w:pPr>
              <w:jc w:val="center"/>
              <w:rPr>
                <w:rFonts w:asciiTheme="majorBidi" w:hAnsiTheme="majorBidi" w:cstheme="majorBidi"/>
                <w:b/>
                <w:bCs/>
                <w:color w:val="002060"/>
                <w:sz w:val="28"/>
                <w:szCs w:val="28"/>
                <w:lang w:val="fr-MA"/>
              </w:rPr>
            </w:pPr>
            <w:r w:rsidRPr="00131162">
              <w:rPr>
                <w:rFonts w:asciiTheme="majorBidi" w:hAnsiTheme="majorBidi" w:cstheme="majorBidi"/>
                <w:b/>
                <w:bCs/>
                <w:color w:val="002060"/>
                <w:sz w:val="28"/>
                <w:szCs w:val="28"/>
                <w:lang w:val="fr-MA"/>
              </w:rPr>
              <w:t xml:space="preserve">Adresse </w:t>
            </w:r>
          </w:p>
        </w:tc>
        <w:tc>
          <w:tcPr>
            <w:tcW w:w="6967" w:type="dxa"/>
            <w:tcBorders>
              <w:right w:val="single" w:sz="12" w:space="0" w:color="auto"/>
            </w:tcBorders>
            <w:vAlign w:val="center"/>
          </w:tcPr>
          <w:p w:rsidR="00A121BE" w:rsidRPr="00131162" w:rsidRDefault="00A121BE" w:rsidP="005D6A8D">
            <w:pPr>
              <w:rPr>
                <w:rFonts w:asciiTheme="majorBidi" w:hAnsiTheme="majorBidi" w:cstheme="majorBidi"/>
                <w:b/>
                <w:bCs/>
                <w:sz w:val="28"/>
                <w:szCs w:val="28"/>
                <w:lang w:val="fr-MA"/>
              </w:rPr>
            </w:pPr>
            <w:r w:rsidRPr="00131162">
              <w:rPr>
                <w:rFonts w:asciiTheme="majorBidi" w:hAnsiTheme="majorBidi" w:cstheme="majorBidi"/>
                <w:b/>
                <w:bCs/>
                <w:sz w:val="28"/>
                <w:szCs w:val="28"/>
                <w:lang w:val="fr-MA"/>
              </w:rPr>
              <w:t xml:space="preserve">Avenue Mohammed 6, n°182, rue </w:t>
            </w:r>
            <w:proofErr w:type="spellStart"/>
            <w:r w:rsidRPr="00131162">
              <w:rPr>
                <w:rFonts w:asciiTheme="majorBidi" w:hAnsiTheme="majorBidi" w:cstheme="majorBidi"/>
                <w:b/>
                <w:bCs/>
                <w:sz w:val="28"/>
                <w:szCs w:val="28"/>
                <w:lang w:val="fr-MA"/>
              </w:rPr>
              <w:t>Assila</w:t>
            </w:r>
            <w:proofErr w:type="spellEnd"/>
            <w:r w:rsidRPr="00131162">
              <w:rPr>
                <w:rFonts w:asciiTheme="majorBidi" w:hAnsiTheme="majorBidi" w:cstheme="majorBidi"/>
                <w:b/>
                <w:bCs/>
                <w:sz w:val="28"/>
                <w:szCs w:val="28"/>
                <w:lang w:val="fr-MA"/>
              </w:rPr>
              <w:t xml:space="preserve"> Appartement 1</w:t>
            </w:r>
          </w:p>
        </w:tc>
      </w:tr>
      <w:tr w:rsidR="00A121BE" w:rsidRPr="00131162" w:rsidTr="005D6A8D">
        <w:trPr>
          <w:trHeight w:val="379"/>
        </w:trPr>
        <w:tc>
          <w:tcPr>
            <w:tcW w:w="2356" w:type="dxa"/>
            <w:vMerge w:val="restart"/>
            <w:tcBorders>
              <w:top w:val="single" w:sz="12" w:space="0" w:color="auto"/>
              <w:left w:val="single" w:sz="12" w:space="0" w:color="auto"/>
            </w:tcBorders>
            <w:vAlign w:val="center"/>
          </w:tcPr>
          <w:p w:rsidR="00A121BE" w:rsidRPr="00131162" w:rsidRDefault="00A121BE" w:rsidP="005D6A8D">
            <w:pPr>
              <w:jc w:val="center"/>
              <w:rPr>
                <w:rFonts w:asciiTheme="majorBidi" w:hAnsiTheme="majorBidi" w:cstheme="majorBidi"/>
                <w:b/>
                <w:bCs/>
                <w:color w:val="2E74B5" w:themeColor="accent1" w:themeShade="BF"/>
                <w:sz w:val="28"/>
                <w:szCs w:val="28"/>
                <w:u w:val="single"/>
                <w:lang w:val="fr-MA"/>
              </w:rPr>
            </w:pPr>
            <w:r w:rsidRPr="00131162">
              <w:rPr>
                <w:rFonts w:asciiTheme="majorBidi" w:hAnsiTheme="majorBidi" w:cstheme="majorBidi"/>
                <w:b/>
                <w:bCs/>
                <w:color w:val="2E74B5" w:themeColor="accent1" w:themeShade="BF"/>
                <w:sz w:val="28"/>
                <w:szCs w:val="28"/>
                <w:lang w:val="fr-MA"/>
              </w:rPr>
              <w:t xml:space="preserve">AFMA MARRAKECH </w:t>
            </w:r>
          </w:p>
        </w:tc>
        <w:tc>
          <w:tcPr>
            <w:tcW w:w="1560" w:type="dxa"/>
            <w:tcBorders>
              <w:top w:val="single" w:sz="12" w:space="0" w:color="auto"/>
            </w:tcBorders>
            <w:vAlign w:val="center"/>
          </w:tcPr>
          <w:p w:rsidR="00A121BE" w:rsidRPr="00131162" w:rsidRDefault="00A121BE" w:rsidP="005D6A8D">
            <w:pPr>
              <w:jc w:val="center"/>
              <w:rPr>
                <w:rFonts w:asciiTheme="majorBidi" w:hAnsiTheme="majorBidi" w:cstheme="majorBidi"/>
                <w:b/>
                <w:bCs/>
                <w:color w:val="002060"/>
                <w:sz w:val="28"/>
                <w:szCs w:val="28"/>
                <w:lang w:val="fr-MA"/>
              </w:rPr>
            </w:pPr>
            <w:r w:rsidRPr="00131162">
              <w:rPr>
                <w:rFonts w:asciiTheme="majorBidi" w:hAnsiTheme="majorBidi" w:cstheme="majorBidi"/>
                <w:b/>
                <w:bCs/>
                <w:color w:val="002060"/>
                <w:sz w:val="28"/>
                <w:szCs w:val="28"/>
                <w:lang w:val="fr-MA"/>
              </w:rPr>
              <w:t>Téléphone</w:t>
            </w:r>
          </w:p>
        </w:tc>
        <w:tc>
          <w:tcPr>
            <w:tcW w:w="6967" w:type="dxa"/>
            <w:tcBorders>
              <w:top w:val="single" w:sz="12" w:space="0" w:color="auto"/>
              <w:right w:val="single" w:sz="12" w:space="0" w:color="auto"/>
            </w:tcBorders>
            <w:vAlign w:val="center"/>
          </w:tcPr>
          <w:p w:rsidR="00A121BE" w:rsidRPr="00131162" w:rsidRDefault="00A121BE" w:rsidP="005D6A8D">
            <w:pPr>
              <w:rPr>
                <w:rFonts w:asciiTheme="majorBidi" w:hAnsiTheme="majorBidi" w:cstheme="majorBidi"/>
                <w:b/>
                <w:bCs/>
                <w:sz w:val="28"/>
                <w:szCs w:val="28"/>
                <w:lang w:val="fr-MA"/>
              </w:rPr>
            </w:pPr>
            <w:r w:rsidRPr="00131162">
              <w:rPr>
                <w:rFonts w:asciiTheme="majorBidi" w:hAnsiTheme="majorBidi" w:cstheme="majorBidi"/>
                <w:b/>
                <w:bCs/>
                <w:sz w:val="28"/>
                <w:szCs w:val="28"/>
                <w:lang w:val="fr-MA"/>
              </w:rPr>
              <w:t>05 24 42 25 83 / 05 24 43 80 00</w:t>
            </w:r>
          </w:p>
        </w:tc>
      </w:tr>
      <w:tr w:rsidR="00A121BE" w:rsidRPr="00131162" w:rsidTr="005D6A8D">
        <w:trPr>
          <w:trHeight w:val="734"/>
        </w:trPr>
        <w:tc>
          <w:tcPr>
            <w:tcW w:w="2356" w:type="dxa"/>
            <w:vMerge/>
            <w:tcBorders>
              <w:left w:val="single" w:sz="12" w:space="0" w:color="auto"/>
            </w:tcBorders>
            <w:vAlign w:val="center"/>
          </w:tcPr>
          <w:p w:rsidR="00A121BE" w:rsidRPr="00131162" w:rsidRDefault="00A121BE" w:rsidP="005D6A8D">
            <w:pPr>
              <w:jc w:val="center"/>
              <w:rPr>
                <w:rFonts w:asciiTheme="majorBidi" w:hAnsiTheme="majorBidi" w:cstheme="majorBidi"/>
                <w:b/>
                <w:bCs/>
                <w:color w:val="2E74B5" w:themeColor="accent1" w:themeShade="BF"/>
                <w:sz w:val="28"/>
                <w:szCs w:val="28"/>
                <w:u w:val="single"/>
                <w:lang w:val="fr-MA"/>
              </w:rPr>
            </w:pPr>
          </w:p>
        </w:tc>
        <w:tc>
          <w:tcPr>
            <w:tcW w:w="1560" w:type="dxa"/>
            <w:vAlign w:val="center"/>
          </w:tcPr>
          <w:p w:rsidR="00A121BE" w:rsidRPr="00131162" w:rsidRDefault="00A121BE" w:rsidP="005D6A8D">
            <w:pPr>
              <w:jc w:val="center"/>
              <w:rPr>
                <w:rFonts w:asciiTheme="majorBidi" w:hAnsiTheme="majorBidi" w:cstheme="majorBidi"/>
                <w:b/>
                <w:bCs/>
                <w:color w:val="002060"/>
                <w:sz w:val="28"/>
                <w:szCs w:val="28"/>
                <w:lang w:val="fr-MA"/>
              </w:rPr>
            </w:pPr>
            <w:r w:rsidRPr="00131162">
              <w:rPr>
                <w:rFonts w:asciiTheme="majorBidi" w:hAnsiTheme="majorBidi" w:cstheme="majorBidi"/>
                <w:b/>
                <w:bCs/>
                <w:color w:val="002060"/>
                <w:sz w:val="28"/>
                <w:szCs w:val="28"/>
                <w:lang w:val="fr-MA"/>
              </w:rPr>
              <w:t xml:space="preserve">Adresse </w:t>
            </w:r>
          </w:p>
        </w:tc>
        <w:tc>
          <w:tcPr>
            <w:tcW w:w="6967" w:type="dxa"/>
            <w:tcBorders>
              <w:right w:val="single" w:sz="12" w:space="0" w:color="auto"/>
            </w:tcBorders>
            <w:vAlign w:val="center"/>
          </w:tcPr>
          <w:p w:rsidR="00A121BE" w:rsidRPr="00131162" w:rsidRDefault="00A121BE" w:rsidP="005D6A8D">
            <w:pPr>
              <w:rPr>
                <w:rFonts w:asciiTheme="majorBidi" w:hAnsiTheme="majorBidi" w:cstheme="majorBidi"/>
                <w:b/>
                <w:bCs/>
                <w:sz w:val="28"/>
                <w:szCs w:val="28"/>
                <w:lang w:val="fr-MA"/>
              </w:rPr>
            </w:pPr>
            <w:r w:rsidRPr="00131162">
              <w:rPr>
                <w:rFonts w:asciiTheme="majorBidi" w:hAnsiTheme="majorBidi" w:cstheme="majorBidi"/>
                <w:b/>
                <w:bCs/>
                <w:sz w:val="28"/>
                <w:szCs w:val="28"/>
                <w:lang w:val="fr-MA"/>
              </w:rPr>
              <w:t xml:space="preserve">Bd Abdelkrim El </w:t>
            </w:r>
            <w:proofErr w:type="spellStart"/>
            <w:r w:rsidRPr="00131162">
              <w:rPr>
                <w:rFonts w:asciiTheme="majorBidi" w:hAnsiTheme="majorBidi" w:cstheme="majorBidi"/>
                <w:b/>
                <w:bCs/>
                <w:sz w:val="28"/>
                <w:szCs w:val="28"/>
                <w:lang w:val="fr-MA"/>
              </w:rPr>
              <w:t>Khattabi</w:t>
            </w:r>
            <w:proofErr w:type="spellEnd"/>
            <w:r w:rsidRPr="00131162">
              <w:rPr>
                <w:rFonts w:asciiTheme="majorBidi" w:hAnsiTheme="majorBidi" w:cstheme="majorBidi"/>
                <w:b/>
                <w:bCs/>
                <w:sz w:val="28"/>
                <w:szCs w:val="28"/>
                <w:lang w:val="fr-MA"/>
              </w:rPr>
              <w:t xml:space="preserve"> </w:t>
            </w:r>
            <w:proofErr w:type="spellStart"/>
            <w:r w:rsidRPr="00131162">
              <w:rPr>
                <w:rFonts w:asciiTheme="majorBidi" w:hAnsiTheme="majorBidi" w:cstheme="majorBidi"/>
                <w:b/>
                <w:bCs/>
                <w:sz w:val="28"/>
                <w:szCs w:val="28"/>
                <w:lang w:val="fr-MA"/>
              </w:rPr>
              <w:t>Borj</w:t>
            </w:r>
            <w:proofErr w:type="spellEnd"/>
            <w:r w:rsidRPr="00131162">
              <w:rPr>
                <w:rFonts w:asciiTheme="majorBidi" w:hAnsiTheme="majorBidi" w:cstheme="majorBidi"/>
                <w:b/>
                <w:bCs/>
                <w:sz w:val="28"/>
                <w:szCs w:val="28"/>
                <w:lang w:val="fr-MA"/>
              </w:rPr>
              <w:t xml:space="preserve"> </w:t>
            </w:r>
            <w:proofErr w:type="spellStart"/>
            <w:r w:rsidRPr="00131162">
              <w:rPr>
                <w:rFonts w:asciiTheme="majorBidi" w:hAnsiTheme="majorBidi" w:cstheme="majorBidi"/>
                <w:b/>
                <w:bCs/>
                <w:sz w:val="28"/>
                <w:szCs w:val="28"/>
                <w:lang w:val="fr-MA"/>
              </w:rPr>
              <w:t>Menara</w:t>
            </w:r>
            <w:proofErr w:type="spellEnd"/>
            <w:r w:rsidRPr="00131162">
              <w:rPr>
                <w:rFonts w:asciiTheme="majorBidi" w:hAnsiTheme="majorBidi" w:cstheme="majorBidi"/>
                <w:b/>
                <w:bCs/>
                <w:sz w:val="28"/>
                <w:szCs w:val="28"/>
                <w:lang w:val="fr-MA"/>
              </w:rPr>
              <w:t xml:space="preserve"> 2 Appartement 8 2</w:t>
            </w:r>
            <w:r w:rsidRPr="00131162">
              <w:rPr>
                <w:rFonts w:asciiTheme="majorBidi" w:hAnsiTheme="majorBidi" w:cstheme="majorBidi"/>
                <w:b/>
                <w:bCs/>
                <w:sz w:val="28"/>
                <w:szCs w:val="28"/>
                <w:vertAlign w:val="superscript"/>
                <w:lang w:val="fr-MA"/>
              </w:rPr>
              <w:t>ème</w:t>
            </w:r>
            <w:r w:rsidRPr="00131162">
              <w:rPr>
                <w:rFonts w:asciiTheme="majorBidi" w:hAnsiTheme="majorBidi" w:cstheme="majorBidi"/>
                <w:b/>
                <w:bCs/>
                <w:sz w:val="28"/>
                <w:szCs w:val="28"/>
                <w:lang w:val="fr-MA"/>
              </w:rPr>
              <w:t xml:space="preserve"> étage Marrakech </w:t>
            </w:r>
          </w:p>
        </w:tc>
      </w:tr>
      <w:tr w:rsidR="00A121BE" w:rsidRPr="00131162" w:rsidTr="005D6A8D">
        <w:trPr>
          <w:trHeight w:val="379"/>
        </w:trPr>
        <w:tc>
          <w:tcPr>
            <w:tcW w:w="2356" w:type="dxa"/>
            <w:vMerge w:val="restart"/>
            <w:tcBorders>
              <w:top w:val="single" w:sz="12" w:space="0" w:color="auto"/>
              <w:left w:val="single" w:sz="12" w:space="0" w:color="auto"/>
            </w:tcBorders>
            <w:vAlign w:val="center"/>
          </w:tcPr>
          <w:p w:rsidR="00A121BE" w:rsidRPr="00131162" w:rsidRDefault="00A121BE" w:rsidP="005D6A8D">
            <w:pPr>
              <w:jc w:val="center"/>
              <w:rPr>
                <w:rFonts w:asciiTheme="majorBidi" w:hAnsiTheme="majorBidi" w:cstheme="majorBidi"/>
                <w:b/>
                <w:bCs/>
                <w:color w:val="2E74B5" w:themeColor="accent1" w:themeShade="BF"/>
                <w:sz w:val="28"/>
                <w:szCs w:val="28"/>
                <w:lang w:val="fr-MA"/>
              </w:rPr>
            </w:pPr>
            <w:r w:rsidRPr="00131162">
              <w:rPr>
                <w:rFonts w:asciiTheme="majorBidi" w:hAnsiTheme="majorBidi" w:cstheme="majorBidi"/>
                <w:b/>
                <w:bCs/>
                <w:color w:val="2E74B5" w:themeColor="accent1" w:themeShade="BF"/>
                <w:sz w:val="28"/>
                <w:szCs w:val="28"/>
                <w:lang w:val="fr-MA"/>
              </w:rPr>
              <w:t>AFMA FES</w:t>
            </w:r>
          </w:p>
        </w:tc>
        <w:tc>
          <w:tcPr>
            <w:tcW w:w="1560" w:type="dxa"/>
            <w:tcBorders>
              <w:top w:val="single" w:sz="12" w:space="0" w:color="auto"/>
            </w:tcBorders>
            <w:vAlign w:val="center"/>
          </w:tcPr>
          <w:p w:rsidR="00A121BE" w:rsidRPr="00131162" w:rsidRDefault="00A121BE" w:rsidP="005D6A8D">
            <w:pPr>
              <w:jc w:val="center"/>
              <w:rPr>
                <w:rFonts w:asciiTheme="majorBidi" w:hAnsiTheme="majorBidi" w:cstheme="majorBidi"/>
                <w:b/>
                <w:bCs/>
                <w:color w:val="002060"/>
                <w:sz w:val="28"/>
                <w:szCs w:val="28"/>
                <w:lang w:val="fr-MA"/>
              </w:rPr>
            </w:pPr>
            <w:r w:rsidRPr="00131162">
              <w:rPr>
                <w:rFonts w:asciiTheme="majorBidi" w:hAnsiTheme="majorBidi" w:cstheme="majorBidi"/>
                <w:b/>
                <w:bCs/>
                <w:color w:val="002060"/>
                <w:sz w:val="28"/>
                <w:szCs w:val="28"/>
                <w:lang w:val="fr-MA"/>
              </w:rPr>
              <w:t>Téléphone</w:t>
            </w:r>
          </w:p>
        </w:tc>
        <w:tc>
          <w:tcPr>
            <w:tcW w:w="6967" w:type="dxa"/>
            <w:tcBorders>
              <w:top w:val="single" w:sz="12" w:space="0" w:color="auto"/>
              <w:right w:val="single" w:sz="12" w:space="0" w:color="auto"/>
            </w:tcBorders>
            <w:vAlign w:val="center"/>
          </w:tcPr>
          <w:p w:rsidR="00A121BE" w:rsidRPr="00131162" w:rsidRDefault="00A121BE" w:rsidP="005D6A8D">
            <w:pPr>
              <w:rPr>
                <w:rFonts w:asciiTheme="majorBidi" w:hAnsiTheme="majorBidi" w:cstheme="majorBidi"/>
                <w:b/>
                <w:bCs/>
                <w:sz w:val="28"/>
                <w:szCs w:val="28"/>
                <w:lang w:val="fr-MA"/>
              </w:rPr>
            </w:pPr>
            <w:r w:rsidRPr="00131162">
              <w:rPr>
                <w:rFonts w:asciiTheme="majorBidi" w:hAnsiTheme="majorBidi" w:cstheme="majorBidi"/>
                <w:b/>
                <w:bCs/>
                <w:sz w:val="28"/>
                <w:szCs w:val="28"/>
                <w:lang w:val="fr-MA"/>
              </w:rPr>
              <w:t>05 35 94 49 99</w:t>
            </w:r>
          </w:p>
        </w:tc>
      </w:tr>
      <w:tr w:rsidR="00A121BE" w:rsidRPr="00131162" w:rsidTr="005D6A8D">
        <w:trPr>
          <w:trHeight w:val="734"/>
        </w:trPr>
        <w:tc>
          <w:tcPr>
            <w:tcW w:w="2356" w:type="dxa"/>
            <w:vMerge/>
            <w:tcBorders>
              <w:left w:val="single" w:sz="12" w:space="0" w:color="auto"/>
              <w:bottom w:val="single" w:sz="12" w:space="0" w:color="auto"/>
            </w:tcBorders>
            <w:vAlign w:val="center"/>
          </w:tcPr>
          <w:p w:rsidR="00A121BE" w:rsidRPr="00131162" w:rsidRDefault="00A121BE" w:rsidP="005D6A8D">
            <w:pPr>
              <w:jc w:val="center"/>
              <w:rPr>
                <w:rFonts w:asciiTheme="majorBidi" w:hAnsiTheme="majorBidi" w:cstheme="majorBidi"/>
                <w:b/>
                <w:bCs/>
                <w:color w:val="2E74B5" w:themeColor="accent1" w:themeShade="BF"/>
                <w:sz w:val="28"/>
                <w:szCs w:val="28"/>
                <w:u w:val="single"/>
                <w:lang w:val="fr-MA"/>
              </w:rPr>
            </w:pPr>
          </w:p>
        </w:tc>
        <w:tc>
          <w:tcPr>
            <w:tcW w:w="1560" w:type="dxa"/>
            <w:tcBorders>
              <w:bottom w:val="single" w:sz="12" w:space="0" w:color="auto"/>
            </w:tcBorders>
            <w:vAlign w:val="center"/>
          </w:tcPr>
          <w:p w:rsidR="00A121BE" w:rsidRPr="00131162" w:rsidRDefault="00A121BE" w:rsidP="005D6A8D">
            <w:pPr>
              <w:jc w:val="center"/>
              <w:rPr>
                <w:rFonts w:asciiTheme="majorBidi" w:hAnsiTheme="majorBidi" w:cstheme="majorBidi"/>
                <w:b/>
                <w:bCs/>
                <w:color w:val="002060"/>
                <w:sz w:val="28"/>
                <w:szCs w:val="28"/>
                <w:lang w:val="fr-MA"/>
              </w:rPr>
            </w:pPr>
            <w:r w:rsidRPr="00131162">
              <w:rPr>
                <w:rFonts w:asciiTheme="majorBidi" w:hAnsiTheme="majorBidi" w:cstheme="majorBidi"/>
                <w:b/>
                <w:bCs/>
                <w:color w:val="002060"/>
                <w:sz w:val="28"/>
                <w:szCs w:val="28"/>
                <w:lang w:val="fr-MA"/>
              </w:rPr>
              <w:t xml:space="preserve">Adresse </w:t>
            </w:r>
          </w:p>
        </w:tc>
        <w:tc>
          <w:tcPr>
            <w:tcW w:w="6967" w:type="dxa"/>
            <w:tcBorders>
              <w:bottom w:val="single" w:sz="12" w:space="0" w:color="auto"/>
              <w:right w:val="single" w:sz="12" w:space="0" w:color="auto"/>
            </w:tcBorders>
            <w:vAlign w:val="center"/>
          </w:tcPr>
          <w:p w:rsidR="00A121BE" w:rsidRPr="00131162" w:rsidRDefault="00A121BE" w:rsidP="005D6A8D">
            <w:pPr>
              <w:rPr>
                <w:rFonts w:asciiTheme="majorBidi" w:hAnsiTheme="majorBidi" w:cstheme="majorBidi"/>
                <w:b/>
                <w:bCs/>
                <w:sz w:val="28"/>
                <w:szCs w:val="28"/>
                <w:lang w:val="fr-MA"/>
              </w:rPr>
            </w:pPr>
            <w:r w:rsidRPr="00131162">
              <w:rPr>
                <w:rFonts w:asciiTheme="majorBidi" w:hAnsiTheme="majorBidi" w:cstheme="majorBidi"/>
                <w:b/>
                <w:bCs/>
                <w:sz w:val="28"/>
                <w:szCs w:val="28"/>
                <w:lang w:val="fr-MA"/>
              </w:rPr>
              <w:t xml:space="preserve">1 Rue </w:t>
            </w:r>
            <w:proofErr w:type="spellStart"/>
            <w:r w:rsidRPr="00131162">
              <w:rPr>
                <w:rFonts w:asciiTheme="majorBidi" w:hAnsiTheme="majorBidi" w:cstheme="majorBidi"/>
                <w:b/>
                <w:bCs/>
                <w:sz w:val="28"/>
                <w:szCs w:val="28"/>
                <w:lang w:val="fr-MA"/>
              </w:rPr>
              <w:t>Ghssane</w:t>
            </w:r>
            <w:proofErr w:type="spellEnd"/>
            <w:r w:rsidRPr="00131162">
              <w:rPr>
                <w:rFonts w:asciiTheme="majorBidi" w:hAnsiTheme="majorBidi" w:cstheme="majorBidi"/>
                <w:b/>
                <w:bCs/>
                <w:sz w:val="28"/>
                <w:szCs w:val="28"/>
                <w:lang w:val="fr-MA"/>
              </w:rPr>
              <w:t xml:space="preserve"> </w:t>
            </w:r>
            <w:proofErr w:type="spellStart"/>
            <w:r w:rsidRPr="00131162">
              <w:rPr>
                <w:rFonts w:asciiTheme="majorBidi" w:hAnsiTheme="majorBidi" w:cstheme="majorBidi"/>
                <w:b/>
                <w:bCs/>
                <w:sz w:val="28"/>
                <w:szCs w:val="28"/>
                <w:lang w:val="fr-MA"/>
              </w:rPr>
              <w:t>Kanafani</w:t>
            </w:r>
            <w:proofErr w:type="spellEnd"/>
            <w:r w:rsidRPr="00131162">
              <w:rPr>
                <w:rFonts w:asciiTheme="majorBidi" w:hAnsiTheme="majorBidi" w:cstheme="majorBidi"/>
                <w:b/>
                <w:bCs/>
                <w:sz w:val="28"/>
                <w:szCs w:val="28"/>
                <w:lang w:val="fr-MA"/>
              </w:rPr>
              <w:t xml:space="preserve"> Bureau </w:t>
            </w:r>
            <w:proofErr w:type="spellStart"/>
            <w:r w:rsidRPr="00131162">
              <w:rPr>
                <w:rFonts w:asciiTheme="majorBidi" w:hAnsiTheme="majorBidi" w:cstheme="majorBidi"/>
                <w:b/>
                <w:bCs/>
                <w:sz w:val="28"/>
                <w:szCs w:val="28"/>
                <w:lang w:val="fr-MA"/>
              </w:rPr>
              <w:t>Tayba</w:t>
            </w:r>
            <w:proofErr w:type="spellEnd"/>
            <w:r w:rsidRPr="00131162">
              <w:rPr>
                <w:rFonts w:asciiTheme="majorBidi" w:hAnsiTheme="majorBidi" w:cstheme="majorBidi"/>
                <w:b/>
                <w:bCs/>
                <w:sz w:val="28"/>
                <w:szCs w:val="28"/>
                <w:lang w:val="fr-MA"/>
              </w:rPr>
              <w:t xml:space="preserve"> Appartement 3 1</w:t>
            </w:r>
            <w:r w:rsidRPr="00131162">
              <w:rPr>
                <w:rFonts w:asciiTheme="majorBidi" w:hAnsiTheme="majorBidi" w:cstheme="majorBidi"/>
                <w:b/>
                <w:bCs/>
                <w:sz w:val="28"/>
                <w:szCs w:val="28"/>
                <w:vertAlign w:val="superscript"/>
                <w:lang w:val="fr-MA"/>
              </w:rPr>
              <w:t>er</w:t>
            </w:r>
            <w:r w:rsidRPr="00131162">
              <w:rPr>
                <w:rFonts w:asciiTheme="majorBidi" w:hAnsiTheme="majorBidi" w:cstheme="majorBidi"/>
                <w:b/>
                <w:bCs/>
                <w:sz w:val="28"/>
                <w:szCs w:val="28"/>
                <w:lang w:val="fr-MA"/>
              </w:rPr>
              <w:t xml:space="preserve"> étage Fès </w:t>
            </w:r>
          </w:p>
        </w:tc>
      </w:tr>
      <w:tr w:rsidR="00A121BE" w:rsidRPr="00131162" w:rsidTr="005D6A8D">
        <w:trPr>
          <w:trHeight w:val="379"/>
        </w:trPr>
        <w:tc>
          <w:tcPr>
            <w:tcW w:w="2356" w:type="dxa"/>
            <w:vMerge w:val="restart"/>
            <w:tcBorders>
              <w:top w:val="single" w:sz="12" w:space="0" w:color="auto"/>
              <w:left w:val="single" w:sz="12" w:space="0" w:color="auto"/>
            </w:tcBorders>
            <w:vAlign w:val="center"/>
          </w:tcPr>
          <w:p w:rsidR="00A121BE" w:rsidRPr="00131162" w:rsidRDefault="00A121BE" w:rsidP="005D6A8D">
            <w:pPr>
              <w:jc w:val="center"/>
              <w:rPr>
                <w:rFonts w:asciiTheme="majorBidi" w:hAnsiTheme="majorBidi" w:cstheme="majorBidi"/>
                <w:b/>
                <w:bCs/>
                <w:color w:val="2E74B5" w:themeColor="accent1" w:themeShade="BF"/>
                <w:sz w:val="28"/>
                <w:szCs w:val="28"/>
                <w:u w:val="single"/>
                <w:lang w:val="fr-MA"/>
              </w:rPr>
            </w:pPr>
            <w:r w:rsidRPr="00131162">
              <w:rPr>
                <w:rFonts w:asciiTheme="majorBidi" w:hAnsiTheme="majorBidi" w:cstheme="majorBidi"/>
                <w:b/>
                <w:bCs/>
                <w:color w:val="2E74B5" w:themeColor="accent1" w:themeShade="BF"/>
                <w:sz w:val="28"/>
                <w:szCs w:val="28"/>
                <w:lang w:val="fr-MA"/>
              </w:rPr>
              <w:t>AFMA TANGER</w:t>
            </w:r>
            <w:r w:rsidRPr="00131162">
              <w:rPr>
                <w:rFonts w:asciiTheme="majorBidi" w:hAnsiTheme="majorBidi" w:cstheme="majorBidi"/>
                <w:b/>
                <w:bCs/>
                <w:color w:val="2E74B5" w:themeColor="accent1" w:themeShade="BF"/>
                <w:sz w:val="28"/>
                <w:szCs w:val="28"/>
                <w:u w:val="single"/>
                <w:lang w:val="fr-MA"/>
              </w:rPr>
              <w:t xml:space="preserve"> </w:t>
            </w:r>
          </w:p>
        </w:tc>
        <w:tc>
          <w:tcPr>
            <w:tcW w:w="1560" w:type="dxa"/>
            <w:tcBorders>
              <w:top w:val="single" w:sz="12" w:space="0" w:color="auto"/>
            </w:tcBorders>
            <w:vAlign w:val="center"/>
          </w:tcPr>
          <w:p w:rsidR="00A121BE" w:rsidRPr="00131162" w:rsidRDefault="00A121BE" w:rsidP="005D6A8D">
            <w:pPr>
              <w:jc w:val="center"/>
              <w:rPr>
                <w:rFonts w:asciiTheme="majorBidi" w:hAnsiTheme="majorBidi" w:cstheme="majorBidi"/>
                <w:b/>
                <w:bCs/>
                <w:color w:val="002060"/>
                <w:sz w:val="28"/>
                <w:szCs w:val="28"/>
                <w:lang w:val="fr-MA"/>
              </w:rPr>
            </w:pPr>
            <w:r w:rsidRPr="00131162">
              <w:rPr>
                <w:rFonts w:asciiTheme="majorBidi" w:hAnsiTheme="majorBidi" w:cstheme="majorBidi"/>
                <w:b/>
                <w:bCs/>
                <w:color w:val="002060"/>
                <w:sz w:val="28"/>
                <w:szCs w:val="28"/>
                <w:lang w:val="fr-MA"/>
              </w:rPr>
              <w:t>Téléphone</w:t>
            </w:r>
          </w:p>
        </w:tc>
        <w:tc>
          <w:tcPr>
            <w:tcW w:w="6967" w:type="dxa"/>
            <w:tcBorders>
              <w:top w:val="single" w:sz="12" w:space="0" w:color="auto"/>
              <w:right w:val="single" w:sz="12" w:space="0" w:color="auto"/>
            </w:tcBorders>
            <w:vAlign w:val="center"/>
          </w:tcPr>
          <w:p w:rsidR="00A121BE" w:rsidRPr="00131162" w:rsidRDefault="00A121BE" w:rsidP="005D6A8D">
            <w:pPr>
              <w:rPr>
                <w:rFonts w:asciiTheme="majorBidi" w:hAnsiTheme="majorBidi" w:cstheme="majorBidi"/>
                <w:b/>
                <w:bCs/>
                <w:sz w:val="28"/>
                <w:szCs w:val="28"/>
                <w:lang w:val="fr-MA"/>
              </w:rPr>
            </w:pPr>
            <w:r w:rsidRPr="00131162">
              <w:rPr>
                <w:rFonts w:asciiTheme="majorBidi" w:hAnsiTheme="majorBidi" w:cstheme="majorBidi"/>
                <w:b/>
                <w:bCs/>
                <w:sz w:val="28"/>
                <w:szCs w:val="28"/>
                <w:lang w:val="fr-MA"/>
              </w:rPr>
              <w:t>05 39 94 36 35</w:t>
            </w:r>
          </w:p>
        </w:tc>
      </w:tr>
      <w:tr w:rsidR="00A121BE" w:rsidRPr="00131162" w:rsidTr="005D6A8D">
        <w:trPr>
          <w:trHeight w:val="734"/>
        </w:trPr>
        <w:tc>
          <w:tcPr>
            <w:tcW w:w="2356" w:type="dxa"/>
            <w:vMerge/>
            <w:tcBorders>
              <w:left w:val="single" w:sz="12" w:space="0" w:color="auto"/>
              <w:bottom w:val="single" w:sz="12" w:space="0" w:color="auto"/>
            </w:tcBorders>
            <w:vAlign w:val="center"/>
          </w:tcPr>
          <w:p w:rsidR="00A121BE" w:rsidRPr="00131162" w:rsidRDefault="00A121BE" w:rsidP="005D6A8D">
            <w:pPr>
              <w:jc w:val="center"/>
              <w:rPr>
                <w:rFonts w:asciiTheme="majorBidi" w:hAnsiTheme="majorBidi" w:cstheme="majorBidi"/>
                <w:b/>
                <w:bCs/>
                <w:color w:val="2E74B5" w:themeColor="accent1" w:themeShade="BF"/>
                <w:sz w:val="28"/>
                <w:szCs w:val="28"/>
                <w:u w:val="single"/>
                <w:lang w:val="fr-MA"/>
              </w:rPr>
            </w:pPr>
          </w:p>
        </w:tc>
        <w:tc>
          <w:tcPr>
            <w:tcW w:w="1560" w:type="dxa"/>
            <w:tcBorders>
              <w:bottom w:val="single" w:sz="12" w:space="0" w:color="auto"/>
            </w:tcBorders>
            <w:vAlign w:val="center"/>
          </w:tcPr>
          <w:p w:rsidR="00A121BE" w:rsidRPr="00131162" w:rsidRDefault="00A121BE" w:rsidP="005D6A8D">
            <w:pPr>
              <w:jc w:val="center"/>
              <w:rPr>
                <w:rFonts w:asciiTheme="majorBidi" w:hAnsiTheme="majorBidi" w:cstheme="majorBidi"/>
                <w:b/>
                <w:bCs/>
                <w:color w:val="002060"/>
                <w:sz w:val="28"/>
                <w:szCs w:val="28"/>
                <w:lang w:val="fr-MA"/>
              </w:rPr>
            </w:pPr>
            <w:r w:rsidRPr="00131162">
              <w:rPr>
                <w:rFonts w:asciiTheme="majorBidi" w:hAnsiTheme="majorBidi" w:cstheme="majorBidi"/>
                <w:b/>
                <w:bCs/>
                <w:color w:val="002060"/>
                <w:sz w:val="28"/>
                <w:szCs w:val="28"/>
                <w:lang w:val="fr-MA"/>
              </w:rPr>
              <w:t xml:space="preserve">Adresse </w:t>
            </w:r>
          </w:p>
        </w:tc>
        <w:tc>
          <w:tcPr>
            <w:tcW w:w="6967" w:type="dxa"/>
            <w:tcBorders>
              <w:bottom w:val="single" w:sz="12" w:space="0" w:color="auto"/>
              <w:right w:val="single" w:sz="12" w:space="0" w:color="auto"/>
            </w:tcBorders>
            <w:vAlign w:val="center"/>
          </w:tcPr>
          <w:p w:rsidR="00A121BE" w:rsidRPr="00131162" w:rsidRDefault="00A121BE" w:rsidP="005D6A8D">
            <w:pPr>
              <w:rPr>
                <w:rFonts w:asciiTheme="majorBidi" w:hAnsiTheme="majorBidi" w:cstheme="majorBidi"/>
                <w:b/>
                <w:bCs/>
                <w:sz w:val="28"/>
                <w:szCs w:val="28"/>
                <w:lang w:val="fr-MA"/>
              </w:rPr>
            </w:pPr>
            <w:r w:rsidRPr="00131162">
              <w:rPr>
                <w:rFonts w:asciiTheme="majorBidi" w:hAnsiTheme="majorBidi" w:cstheme="majorBidi"/>
                <w:b/>
                <w:bCs/>
                <w:sz w:val="28"/>
                <w:szCs w:val="28"/>
                <w:lang w:val="fr-MA"/>
              </w:rPr>
              <w:t xml:space="preserve">Résidence </w:t>
            </w:r>
            <w:proofErr w:type="spellStart"/>
            <w:r w:rsidRPr="00131162">
              <w:rPr>
                <w:rFonts w:asciiTheme="majorBidi" w:hAnsiTheme="majorBidi" w:cstheme="majorBidi"/>
                <w:b/>
                <w:bCs/>
                <w:sz w:val="28"/>
                <w:szCs w:val="28"/>
                <w:lang w:val="fr-MA"/>
              </w:rPr>
              <w:t>Yamna</w:t>
            </w:r>
            <w:proofErr w:type="spellEnd"/>
            <w:r w:rsidRPr="00131162">
              <w:rPr>
                <w:rFonts w:asciiTheme="majorBidi" w:hAnsiTheme="majorBidi" w:cstheme="majorBidi"/>
                <w:b/>
                <w:bCs/>
                <w:sz w:val="28"/>
                <w:szCs w:val="28"/>
                <w:lang w:val="fr-MA"/>
              </w:rPr>
              <w:t xml:space="preserve"> Angle Bd Mohammed V et Youssef </w:t>
            </w:r>
            <w:proofErr w:type="spellStart"/>
            <w:r w:rsidRPr="00131162">
              <w:rPr>
                <w:rFonts w:asciiTheme="majorBidi" w:hAnsiTheme="majorBidi" w:cstheme="majorBidi"/>
                <w:b/>
                <w:bCs/>
                <w:sz w:val="28"/>
                <w:szCs w:val="28"/>
                <w:lang w:val="fr-MA"/>
              </w:rPr>
              <w:t>Bnou</w:t>
            </w:r>
            <w:proofErr w:type="spellEnd"/>
            <w:r w:rsidRPr="00131162">
              <w:rPr>
                <w:rFonts w:asciiTheme="majorBidi" w:hAnsiTheme="majorBidi" w:cstheme="majorBidi"/>
                <w:b/>
                <w:bCs/>
                <w:sz w:val="28"/>
                <w:szCs w:val="28"/>
                <w:lang w:val="fr-MA"/>
              </w:rPr>
              <w:t xml:space="preserve"> </w:t>
            </w:r>
            <w:proofErr w:type="spellStart"/>
            <w:r w:rsidRPr="00131162">
              <w:rPr>
                <w:rFonts w:asciiTheme="majorBidi" w:hAnsiTheme="majorBidi" w:cstheme="majorBidi"/>
                <w:b/>
                <w:bCs/>
                <w:sz w:val="28"/>
                <w:szCs w:val="28"/>
                <w:lang w:val="fr-MA"/>
              </w:rPr>
              <w:t>Tachfine</w:t>
            </w:r>
            <w:proofErr w:type="spellEnd"/>
            <w:r w:rsidRPr="00131162">
              <w:rPr>
                <w:rFonts w:asciiTheme="majorBidi" w:hAnsiTheme="majorBidi" w:cstheme="majorBidi"/>
                <w:b/>
                <w:bCs/>
                <w:sz w:val="28"/>
                <w:szCs w:val="28"/>
                <w:lang w:val="fr-MA"/>
              </w:rPr>
              <w:t xml:space="preserve"> Tanger </w:t>
            </w:r>
          </w:p>
        </w:tc>
      </w:tr>
      <w:tr w:rsidR="00A121BE" w:rsidRPr="00131162" w:rsidTr="005D6A8D">
        <w:trPr>
          <w:trHeight w:val="379"/>
        </w:trPr>
        <w:tc>
          <w:tcPr>
            <w:tcW w:w="2356" w:type="dxa"/>
            <w:vMerge w:val="restart"/>
            <w:tcBorders>
              <w:top w:val="single" w:sz="12" w:space="0" w:color="auto"/>
              <w:left w:val="single" w:sz="12" w:space="0" w:color="auto"/>
            </w:tcBorders>
            <w:vAlign w:val="center"/>
          </w:tcPr>
          <w:p w:rsidR="00A121BE" w:rsidRPr="00131162" w:rsidRDefault="00A121BE" w:rsidP="005D6A8D">
            <w:pPr>
              <w:jc w:val="center"/>
              <w:rPr>
                <w:rFonts w:asciiTheme="majorBidi" w:hAnsiTheme="majorBidi" w:cstheme="majorBidi"/>
                <w:b/>
                <w:bCs/>
                <w:color w:val="2E74B5" w:themeColor="accent1" w:themeShade="BF"/>
                <w:sz w:val="28"/>
                <w:szCs w:val="28"/>
                <w:u w:val="single"/>
                <w:lang w:val="fr-MA"/>
              </w:rPr>
            </w:pPr>
            <w:bookmarkStart w:id="3" w:name="_Hlk149300100"/>
            <w:r w:rsidRPr="00131162">
              <w:rPr>
                <w:rFonts w:asciiTheme="majorBidi" w:hAnsiTheme="majorBidi" w:cstheme="majorBidi"/>
                <w:b/>
                <w:bCs/>
                <w:color w:val="2E74B5" w:themeColor="accent1" w:themeShade="BF"/>
                <w:sz w:val="28"/>
                <w:szCs w:val="28"/>
                <w:lang w:val="fr-MA"/>
              </w:rPr>
              <w:t>AFMA OUJDA</w:t>
            </w:r>
            <w:r w:rsidRPr="00131162">
              <w:rPr>
                <w:rFonts w:asciiTheme="majorBidi" w:hAnsiTheme="majorBidi" w:cstheme="majorBidi"/>
                <w:b/>
                <w:bCs/>
                <w:color w:val="2E74B5" w:themeColor="accent1" w:themeShade="BF"/>
                <w:sz w:val="28"/>
                <w:szCs w:val="28"/>
                <w:u w:val="single"/>
                <w:lang w:val="fr-MA"/>
              </w:rPr>
              <w:t xml:space="preserve"> </w:t>
            </w:r>
          </w:p>
        </w:tc>
        <w:tc>
          <w:tcPr>
            <w:tcW w:w="1560" w:type="dxa"/>
            <w:tcBorders>
              <w:top w:val="single" w:sz="12" w:space="0" w:color="auto"/>
            </w:tcBorders>
            <w:vAlign w:val="center"/>
          </w:tcPr>
          <w:p w:rsidR="00A121BE" w:rsidRPr="00131162" w:rsidRDefault="00A121BE" w:rsidP="005D6A8D">
            <w:pPr>
              <w:jc w:val="center"/>
              <w:rPr>
                <w:rFonts w:asciiTheme="majorBidi" w:hAnsiTheme="majorBidi" w:cstheme="majorBidi"/>
                <w:b/>
                <w:bCs/>
                <w:color w:val="002060"/>
                <w:sz w:val="28"/>
                <w:szCs w:val="28"/>
                <w:lang w:val="fr-MA"/>
              </w:rPr>
            </w:pPr>
            <w:r w:rsidRPr="00131162">
              <w:rPr>
                <w:rFonts w:asciiTheme="majorBidi" w:hAnsiTheme="majorBidi" w:cstheme="majorBidi"/>
                <w:b/>
                <w:bCs/>
                <w:color w:val="002060"/>
                <w:sz w:val="28"/>
                <w:szCs w:val="28"/>
                <w:lang w:val="fr-MA"/>
              </w:rPr>
              <w:t>Téléphone</w:t>
            </w:r>
          </w:p>
        </w:tc>
        <w:tc>
          <w:tcPr>
            <w:tcW w:w="6967" w:type="dxa"/>
            <w:tcBorders>
              <w:top w:val="single" w:sz="12" w:space="0" w:color="auto"/>
              <w:right w:val="single" w:sz="12" w:space="0" w:color="auto"/>
            </w:tcBorders>
            <w:vAlign w:val="center"/>
          </w:tcPr>
          <w:p w:rsidR="00A121BE" w:rsidRPr="00131162" w:rsidRDefault="00A121BE" w:rsidP="005D6A8D">
            <w:pPr>
              <w:rPr>
                <w:rFonts w:asciiTheme="majorBidi" w:hAnsiTheme="majorBidi" w:cstheme="majorBidi"/>
                <w:b/>
                <w:bCs/>
                <w:sz w:val="28"/>
                <w:szCs w:val="28"/>
                <w:lang w:val="fr-MA"/>
              </w:rPr>
            </w:pPr>
            <w:r w:rsidRPr="00131162">
              <w:rPr>
                <w:rFonts w:asciiTheme="majorBidi" w:hAnsiTheme="majorBidi" w:cstheme="majorBidi"/>
                <w:b/>
                <w:bCs/>
                <w:sz w:val="28"/>
                <w:szCs w:val="28"/>
                <w:lang w:val="fr-MA"/>
              </w:rPr>
              <w:t>05 36 71 16 07</w:t>
            </w:r>
          </w:p>
        </w:tc>
      </w:tr>
      <w:tr w:rsidR="00A121BE" w:rsidRPr="00131162" w:rsidTr="005D6A8D">
        <w:trPr>
          <w:trHeight w:val="734"/>
        </w:trPr>
        <w:tc>
          <w:tcPr>
            <w:tcW w:w="2356" w:type="dxa"/>
            <w:vMerge/>
            <w:tcBorders>
              <w:left w:val="single" w:sz="12" w:space="0" w:color="auto"/>
            </w:tcBorders>
            <w:vAlign w:val="center"/>
          </w:tcPr>
          <w:p w:rsidR="00A121BE" w:rsidRPr="00131162" w:rsidRDefault="00A121BE" w:rsidP="005D6A8D">
            <w:pPr>
              <w:jc w:val="center"/>
              <w:rPr>
                <w:rFonts w:asciiTheme="majorBidi" w:hAnsiTheme="majorBidi" w:cstheme="majorBidi"/>
                <w:b/>
                <w:bCs/>
                <w:sz w:val="28"/>
                <w:szCs w:val="28"/>
                <w:u w:val="single"/>
                <w:lang w:val="fr-MA"/>
              </w:rPr>
            </w:pPr>
          </w:p>
        </w:tc>
        <w:tc>
          <w:tcPr>
            <w:tcW w:w="1560" w:type="dxa"/>
            <w:vAlign w:val="center"/>
          </w:tcPr>
          <w:p w:rsidR="00A121BE" w:rsidRPr="00131162" w:rsidRDefault="00A121BE" w:rsidP="005D6A8D">
            <w:pPr>
              <w:jc w:val="center"/>
              <w:rPr>
                <w:rFonts w:asciiTheme="majorBidi" w:hAnsiTheme="majorBidi" w:cstheme="majorBidi"/>
                <w:b/>
                <w:bCs/>
                <w:color w:val="002060"/>
                <w:sz w:val="28"/>
                <w:szCs w:val="28"/>
                <w:lang w:val="fr-MA"/>
              </w:rPr>
            </w:pPr>
            <w:r w:rsidRPr="00131162">
              <w:rPr>
                <w:rFonts w:asciiTheme="majorBidi" w:hAnsiTheme="majorBidi" w:cstheme="majorBidi"/>
                <w:b/>
                <w:bCs/>
                <w:color w:val="002060"/>
                <w:sz w:val="28"/>
                <w:szCs w:val="28"/>
                <w:lang w:val="fr-MA"/>
              </w:rPr>
              <w:t xml:space="preserve">Adresse </w:t>
            </w:r>
          </w:p>
        </w:tc>
        <w:tc>
          <w:tcPr>
            <w:tcW w:w="6967" w:type="dxa"/>
            <w:tcBorders>
              <w:right w:val="single" w:sz="12" w:space="0" w:color="auto"/>
            </w:tcBorders>
            <w:vAlign w:val="center"/>
          </w:tcPr>
          <w:p w:rsidR="00A121BE" w:rsidRPr="00131162" w:rsidRDefault="00A121BE" w:rsidP="005D6A8D">
            <w:pPr>
              <w:rPr>
                <w:rFonts w:asciiTheme="majorBidi" w:hAnsiTheme="majorBidi" w:cstheme="majorBidi"/>
                <w:b/>
                <w:bCs/>
                <w:sz w:val="28"/>
                <w:szCs w:val="28"/>
                <w:lang w:val="fr-MA"/>
              </w:rPr>
            </w:pPr>
            <w:r w:rsidRPr="00131162">
              <w:rPr>
                <w:rFonts w:asciiTheme="majorBidi" w:hAnsiTheme="majorBidi" w:cstheme="majorBidi"/>
                <w:b/>
                <w:bCs/>
                <w:sz w:val="28"/>
                <w:szCs w:val="28"/>
                <w:lang w:val="fr-MA"/>
              </w:rPr>
              <w:t xml:space="preserve">6 Bd Mohamed V Immeuble El </w:t>
            </w:r>
            <w:proofErr w:type="spellStart"/>
            <w:r w:rsidRPr="00131162">
              <w:rPr>
                <w:rFonts w:asciiTheme="majorBidi" w:hAnsiTheme="majorBidi" w:cstheme="majorBidi"/>
                <w:b/>
                <w:bCs/>
                <w:sz w:val="28"/>
                <w:szCs w:val="28"/>
                <w:lang w:val="fr-MA"/>
              </w:rPr>
              <w:t>Yamama</w:t>
            </w:r>
            <w:proofErr w:type="spellEnd"/>
            <w:r w:rsidRPr="00131162">
              <w:rPr>
                <w:rFonts w:asciiTheme="majorBidi" w:hAnsiTheme="majorBidi" w:cstheme="majorBidi"/>
                <w:b/>
                <w:bCs/>
                <w:sz w:val="28"/>
                <w:szCs w:val="28"/>
                <w:lang w:val="fr-MA"/>
              </w:rPr>
              <w:t xml:space="preserve"> 1</w:t>
            </w:r>
            <w:r w:rsidRPr="00131162">
              <w:rPr>
                <w:rFonts w:asciiTheme="majorBidi" w:hAnsiTheme="majorBidi" w:cstheme="majorBidi"/>
                <w:b/>
                <w:bCs/>
                <w:sz w:val="28"/>
                <w:szCs w:val="28"/>
                <w:vertAlign w:val="superscript"/>
                <w:lang w:val="fr-MA"/>
              </w:rPr>
              <w:t>er</w:t>
            </w:r>
            <w:r w:rsidRPr="00131162">
              <w:rPr>
                <w:rFonts w:asciiTheme="majorBidi" w:hAnsiTheme="majorBidi" w:cstheme="majorBidi"/>
                <w:b/>
                <w:bCs/>
                <w:sz w:val="28"/>
                <w:szCs w:val="28"/>
                <w:lang w:val="fr-MA"/>
              </w:rPr>
              <w:t xml:space="preserve"> Étage appartement N°4 Oujda</w:t>
            </w:r>
          </w:p>
        </w:tc>
      </w:tr>
      <w:tr w:rsidR="00A121BE" w:rsidRPr="00131162" w:rsidTr="005D6A8D">
        <w:trPr>
          <w:trHeight w:val="379"/>
        </w:trPr>
        <w:tc>
          <w:tcPr>
            <w:tcW w:w="2356" w:type="dxa"/>
            <w:vMerge w:val="restart"/>
            <w:tcBorders>
              <w:left w:val="single" w:sz="12" w:space="0" w:color="auto"/>
            </w:tcBorders>
            <w:vAlign w:val="center"/>
          </w:tcPr>
          <w:p w:rsidR="00A121BE" w:rsidRPr="00131162" w:rsidRDefault="00A121BE" w:rsidP="005D6A8D">
            <w:pPr>
              <w:jc w:val="center"/>
              <w:rPr>
                <w:rFonts w:asciiTheme="majorBidi" w:hAnsiTheme="majorBidi" w:cstheme="majorBidi"/>
                <w:b/>
                <w:bCs/>
                <w:sz w:val="28"/>
                <w:szCs w:val="28"/>
                <w:lang w:val="fr-MA"/>
              </w:rPr>
            </w:pPr>
            <w:bookmarkStart w:id="4" w:name="_Hlk149299312"/>
            <w:r w:rsidRPr="00131162">
              <w:rPr>
                <w:rFonts w:asciiTheme="majorBidi" w:hAnsiTheme="majorBidi" w:cstheme="majorBidi"/>
                <w:b/>
                <w:bCs/>
                <w:color w:val="2E74B5" w:themeColor="accent1" w:themeShade="BF"/>
                <w:sz w:val="28"/>
                <w:szCs w:val="28"/>
                <w:lang w:val="fr-MA"/>
              </w:rPr>
              <w:t>AFMA KENITRA</w:t>
            </w:r>
            <w:r w:rsidRPr="00131162">
              <w:rPr>
                <w:rFonts w:asciiTheme="majorBidi" w:hAnsiTheme="majorBidi" w:cstheme="majorBidi"/>
                <w:b/>
                <w:bCs/>
                <w:sz w:val="28"/>
                <w:szCs w:val="28"/>
                <w:lang w:val="fr-MA"/>
              </w:rPr>
              <w:t xml:space="preserve"> </w:t>
            </w:r>
          </w:p>
        </w:tc>
        <w:tc>
          <w:tcPr>
            <w:tcW w:w="1560" w:type="dxa"/>
            <w:vAlign w:val="center"/>
          </w:tcPr>
          <w:p w:rsidR="00A121BE" w:rsidRPr="00131162" w:rsidRDefault="00A121BE" w:rsidP="005D6A8D">
            <w:pPr>
              <w:jc w:val="center"/>
              <w:rPr>
                <w:rFonts w:asciiTheme="majorBidi" w:hAnsiTheme="majorBidi" w:cstheme="majorBidi"/>
                <w:b/>
                <w:bCs/>
                <w:color w:val="002060"/>
                <w:sz w:val="28"/>
                <w:szCs w:val="28"/>
                <w:lang w:val="fr-MA"/>
              </w:rPr>
            </w:pPr>
            <w:r w:rsidRPr="00131162">
              <w:rPr>
                <w:rFonts w:asciiTheme="majorBidi" w:hAnsiTheme="majorBidi" w:cstheme="majorBidi"/>
                <w:b/>
                <w:bCs/>
                <w:color w:val="002060"/>
                <w:sz w:val="28"/>
                <w:szCs w:val="28"/>
                <w:lang w:val="fr-MA"/>
              </w:rPr>
              <w:t>Téléphone</w:t>
            </w:r>
          </w:p>
        </w:tc>
        <w:tc>
          <w:tcPr>
            <w:tcW w:w="6967" w:type="dxa"/>
            <w:tcBorders>
              <w:right w:val="single" w:sz="12" w:space="0" w:color="auto"/>
            </w:tcBorders>
            <w:vAlign w:val="center"/>
          </w:tcPr>
          <w:p w:rsidR="00A121BE" w:rsidRPr="00131162" w:rsidRDefault="00A121BE" w:rsidP="005D6A8D">
            <w:pPr>
              <w:rPr>
                <w:rFonts w:asciiTheme="majorBidi" w:hAnsiTheme="majorBidi" w:cstheme="majorBidi"/>
                <w:b/>
                <w:bCs/>
                <w:sz w:val="28"/>
                <w:szCs w:val="28"/>
                <w:lang w:val="fr-MA"/>
              </w:rPr>
            </w:pPr>
            <w:r w:rsidRPr="00131162">
              <w:rPr>
                <w:rFonts w:asciiTheme="majorBidi" w:hAnsiTheme="majorBidi" w:cstheme="majorBidi"/>
                <w:b/>
                <w:bCs/>
                <w:sz w:val="28"/>
                <w:szCs w:val="28"/>
                <w:lang w:val="fr-MA"/>
              </w:rPr>
              <w:t>05 37 37 21 63</w:t>
            </w:r>
          </w:p>
        </w:tc>
      </w:tr>
      <w:tr w:rsidR="00A121BE" w:rsidRPr="00131162" w:rsidTr="005D6A8D">
        <w:trPr>
          <w:trHeight w:val="734"/>
        </w:trPr>
        <w:tc>
          <w:tcPr>
            <w:tcW w:w="2356" w:type="dxa"/>
            <w:vMerge/>
            <w:tcBorders>
              <w:left w:val="single" w:sz="12" w:space="0" w:color="auto"/>
            </w:tcBorders>
            <w:vAlign w:val="center"/>
          </w:tcPr>
          <w:p w:rsidR="00A121BE" w:rsidRPr="00131162" w:rsidRDefault="00A121BE" w:rsidP="005D6A8D">
            <w:pPr>
              <w:jc w:val="center"/>
              <w:rPr>
                <w:rFonts w:asciiTheme="majorBidi" w:hAnsiTheme="majorBidi" w:cstheme="majorBidi"/>
                <w:b/>
                <w:bCs/>
                <w:sz w:val="28"/>
                <w:szCs w:val="28"/>
                <w:u w:val="single"/>
                <w:lang w:val="fr-MA"/>
              </w:rPr>
            </w:pPr>
          </w:p>
        </w:tc>
        <w:tc>
          <w:tcPr>
            <w:tcW w:w="1560" w:type="dxa"/>
            <w:vAlign w:val="center"/>
          </w:tcPr>
          <w:p w:rsidR="00A121BE" w:rsidRPr="00131162" w:rsidRDefault="00A121BE" w:rsidP="005D6A8D">
            <w:pPr>
              <w:jc w:val="center"/>
              <w:rPr>
                <w:rFonts w:asciiTheme="majorBidi" w:hAnsiTheme="majorBidi" w:cstheme="majorBidi"/>
                <w:b/>
                <w:bCs/>
                <w:color w:val="002060"/>
                <w:sz w:val="28"/>
                <w:szCs w:val="28"/>
                <w:lang w:val="fr-MA"/>
              </w:rPr>
            </w:pPr>
            <w:r w:rsidRPr="00131162">
              <w:rPr>
                <w:rFonts w:asciiTheme="majorBidi" w:hAnsiTheme="majorBidi" w:cstheme="majorBidi"/>
                <w:b/>
                <w:bCs/>
                <w:color w:val="002060"/>
                <w:sz w:val="28"/>
                <w:szCs w:val="28"/>
                <w:lang w:val="fr-MA"/>
              </w:rPr>
              <w:t xml:space="preserve">Adresse </w:t>
            </w:r>
          </w:p>
        </w:tc>
        <w:tc>
          <w:tcPr>
            <w:tcW w:w="6967" w:type="dxa"/>
            <w:tcBorders>
              <w:right w:val="single" w:sz="12" w:space="0" w:color="auto"/>
            </w:tcBorders>
            <w:vAlign w:val="center"/>
          </w:tcPr>
          <w:p w:rsidR="00A121BE" w:rsidRPr="00131162" w:rsidRDefault="00A121BE" w:rsidP="005D6A8D">
            <w:pPr>
              <w:rPr>
                <w:rFonts w:asciiTheme="majorBidi" w:hAnsiTheme="majorBidi" w:cstheme="majorBidi"/>
                <w:b/>
                <w:bCs/>
                <w:sz w:val="28"/>
                <w:szCs w:val="28"/>
                <w:lang w:val="fr-MA"/>
              </w:rPr>
            </w:pPr>
            <w:r w:rsidRPr="00131162">
              <w:rPr>
                <w:rFonts w:asciiTheme="majorBidi" w:hAnsiTheme="majorBidi" w:cstheme="majorBidi"/>
                <w:b/>
                <w:bCs/>
                <w:sz w:val="28"/>
                <w:szCs w:val="28"/>
                <w:lang w:val="fr-MA"/>
              </w:rPr>
              <w:t xml:space="preserve">Angle avenue Mohamed V, 2ème étage, rue Moulay </w:t>
            </w:r>
            <w:proofErr w:type="spellStart"/>
            <w:r w:rsidRPr="00131162">
              <w:rPr>
                <w:rFonts w:asciiTheme="majorBidi" w:hAnsiTheme="majorBidi" w:cstheme="majorBidi"/>
                <w:b/>
                <w:bCs/>
                <w:sz w:val="28"/>
                <w:szCs w:val="28"/>
                <w:lang w:val="fr-MA"/>
              </w:rPr>
              <w:t>Abdeallah</w:t>
            </w:r>
            <w:proofErr w:type="spellEnd"/>
            <w:r w:rsidRPr="00131162">
              <w:rPr>
                <w:rFonts w:asciiTheme="majorBidi" w:hAnsiTheme="majorBidi" w:cstheme="majorBidi"/>
                <w:b/>
                <w:bCs/>
                <w:sz w:val="28"/>
                <w:szCs w:val="28"/>
                <w:lang w:val="fr-MA"/>
              </w:rPr>
              <w:t xml:space="preserve"> </w:t>
            </w:r>
          </w:p>
        </w:tc>
      </w:tr>
      <w:tr w:rsidR="00A121BE" w:rsidRPr="00131162" w:rsidTr="005D6A8D">
        <w:trPr>
          <w:trHeight w:val="410"/>
        </w:trPr>
        <w:tc>
          <w:tcPr>
            <w:tcW w:w="2356" w:type="dxa"/>
            <w:vMerge w:val="restart"/>
            <w:tcBorders>
              <w:left w:val="single" w:sz="12" w:space="0" w:color="auto"/>
            </w:tcBorders>
            <w:vAlign w:val="center"/>
          </w:tcPr>
          <w:p w:rsidR="00A121BE" w:rsidRPr="00131162" w:rsidRDefault="00A121BE" w:rsidP="005D6A8D">
            <w:pPr>
              <w:jc w:val="center"/>
              <w:rPr>
                <w:rFonts w:asciiTheme="majorBidi" w:hAnsiTheme="majorBidi" w:cstheme="majorBidi"/>
                <w:b/>
                <w:bCs/>
                <w:sz w:val="28"/>
                <w:szCs w:val="28"/>
                <w:u w:val="single"/>
                <w:lang w:val="fr-MA"/>
              </w:rPr>
            </w:pPr>
            <w:r w:rsidRPr="00131162">
              <w:rPr>
                <w:rFonts w:asciiTheme="majorBidi" w:hAnsiTheme="majorBidi" w:cstheme="majorBidi"/>
                <w:b/>
                <w:bCs/>
                <w:color w:val="2E74B5" w:themeColor="accent1" w:themeShade="BF"/>
                <w:sz w:val="28"/>
                <w:szCs w:val="28"/>
                <w:lang w:val="fr-MA"/>
              </w:rPr>
              <w:t>AFMA MEKNES</w:t>
            </w:r>
          </w:p>
        </w:tc>
        <w:tc>
          <w:tcPr>
            <w:tcW w:w="1560" w:type="dxa"/>
            <w:vMerge w:val="restart"/>
            <w:vAlign w:val="center"/>
          </w:tcPr>
          <w:p w:rsidR="00A121BE" w:rsidRPr="00131162" w:rsidRDefault="00A121BE" w:rsidP="005D6A8D">
            <w:pPr>
              <w:jc w:val="center"/>
              <w:rPr>
                <w:rFonts w:asciiTheme="majorBidi" w:hAnsiTheme="majorBidi" w:cstheme="majorBidi"/>
                <w:b/>
                <w:bCs/>
                <w:color w:val="002060"/>
                <w:sz w:val="28"/>
                <w:szCs w:val="28"/>
                <w:lang w:val="fr-MA"/>
              </w:rPr>
            </w:pPr>
            <w:r w:rsidRPr="00131162">
              <w:rPr>
                <w:rFonts w:asciiTheme="majorBidi" w:hAnsiTheme="majorBidi" w:cstheme="majorBidi"/>
                <w:b/>
                <w:bCs/>
                <w:color w:val="002060"/>
                <w:sz w:val="28"/>
                <w:szCs w:val="28"/>
                <w:lang w:val="fr-MA"/>
              </w:rPr>
              <w:t>Téléphone</w:t>
            </w:r>
          </w:p>
          <w:p w:rsidR="00A121BE" w:rsidRPr="00131162" w:rsidRDefault="00A121BE" w:rsidP="005D6A8D">
            <w:pPr>
              <w:jc w:val="center"/>
              <w:rPr>
                <w:rFonts w:asciiTheme="majorBidi" w:hAnsiTheme="majorBidi" w:cstheme="majorBidi"/>
                <w:b/>
                <w:bCs/>
                <w:color w:val="002060"/>
                <w:sz w:val="28"/>
                <w:szCs w:val="28"/>
                <w:lang w:val="fr-MA"/>
              </w:rPr>
            </w:pPr>
            <w:r w:rsidRPr="00131162">
              <w:rPr>
                <w:rFonts w:asciiTheme="majorBidi" w:hAnsiTheme="majorBidi" w:cstheme="majorBidi"/>
                <w:b/>
                <w:bCs/>
                <w:color w:val="002060"/>
                <w:sz w:val="28"/>
                <w:szCs w:val="28"/>
                <w:lang w:val="fr-MA"/>
              </w:rPr>
              <w:t xml:space="preserve">Adresse </w:t>
            </w:r>
          </w:p>
        </w:tc>
        <w:tc>
          <w:tcPr>
            <w:tcW w:w="6967" w:type="dxa"/>
            <w:tcBorders>
              <w:right w:val="single" w:sz="12" w:space="0" w:color="auto"/>
            </w:tcBorders>
            <w:vAlign w:val="center"/>
          </w:tcPr>
          <w:p w:rsidR="00A121BE" w:rsidRPr="00131162" w:rsidRDefault="00A121BE" w:rsidP="005D6A8D">
            <w:pPr>
              <w:rPr>
                <w:rFonts w:asciiTheme="majorBidi" w:hAnsiTheme="majorBidi" w:cstheme="majorBidi"/>
                <w:b/>
                <w:bCs/>
                <w:sz w:val="28"/>
                <w:szCs w:val="28"/>
                <w:lang w:val="fr-MA"/>
              </w:rPr>
            </w:pPr>
            <w:r w:rsidRPr="00131162">
              <w:rPr>
                <w:rFonts w:asciiTheme="majorBidi" w:hAnsiTheme="majorBidi" w:cstheme="majorBidi"/>
                <w:b/>
                <w:bCs/>
                <w:sz w:val="28"/>
                <w:szCs w:val="28"/>
                <w:lang w:val="fr-MA"/>
              </w:rPr>
              <w:t>05 35 51 53 85 / 05 35 40 03 65</w:t>
            </w:r>
          </w:p>
        </w:tc>
      </w:tr>
      <w:tr w:rsidR="00A121BE" w:rsidRPr="00131162" w:rsidTr="005D6A8D">
        <w:trPr>
          <w:trHeight w:val="410"/>
        </w:trPr>
        <w:tc>
          <w:tcPr>
            <w:tcW w:w="2356" w:type="dxa"/>
            <w:vMerge/>
            <w:tcBorders>
              <w:left w:val="single" w:sz="12" w:space="0" w:color="auto"/>
            </w:tcBorders>
            <w:vAlign w:val="center"/>
          </w:tcPr>
          <w:p w:rsidR="00A121BE" w:rsidRPr="00131162" w:rsidRDefault="00A121BE" w:rsidP="005D6A8D">
            <w:pPr>
              <w:jc w:val="center"/>
              <w:rPr>
                <w:rFonts w:asciiTheme="majorBidi" w:hAnsiTheme="majorBidi" w:cstheme="majorBidi"/>
                <w:b/>
                <w:bCs/>
                <w:color w:val="2E74B5" w:themeColor="accent1" w:themeShade="BF"/>
                <w:sz w:val="28"/>
                <w:szCs w:val="28"/>
                <w:lang w:val="fr-MA"/>
              </w:rPr>
            </w:pPr>
          </w:p>
        </w:tc>
        <w:tc>
          <w:tcPr>
            <w:tcW w:w="1560" w:type="dxa"/>
            <w:vMerge/>
            <w:vAlign w:val="center"/>
          </w:tcPr>
          <w:p w:rsidR="00A121BE" w:rsidRPr="00131162" w:rsidRDefault="00A121BE" w:rsidP="005D6A8D">
            <w:pPr>
              <w:jc w:val="center"/>
              <w:rPr>
                <w:rFonts w:asciiTheme="majorBidi" w:hAnsiTheme="majorBidi" w:cstheme="majorBidi"/>
                <w:b/>
                <w:bCs/>
                <w:color w:val="002060"/>
                <w:sz w:val="28"/>
                <w:szCs w:val="28"/>
                <w:lang w:val="fr-MA"/>
              </w:rPr>
            </w:pPr>
          </w:p>
        </w:tc>
        <w:tc>
          <w:tcPr>
            <w:tcW w:w="6967" w:type="dxa"/>
            <w:tcBorders>
              <w:right w:val="single" w:sz="12" w:space="0" w:color="auto"/>
            </w:tcBorders>
            <w:vAlign w:val="center"/>
          </w:tcPr>
          <w:p w:rsidR="00A121BE" w:rsidRPr="00131162" w:rsidRDefault="00A121BE" w:rsidP="005D6A8D">
            <w:pPr>
              <w:rPr>
                <w:rFonts w:asciiTheme="majorBidi" w:hAnsiTheme="majorBidi" w:cstheme="majorBidi"/>
                <w:b/>
                <w:bCs/>
                <w:sz w:val="28"/>
                <w:szCs w:val="28"/>
                <w:lang w:val="fr-MA"/>
              </w:rPr>
            </w:pPr>
            <w:r w:rsidRPr="00131162">
              <w:rPr>
                <w:rFonts w:asciiTheme="majorBidi" w:hAnsiTheme="majorBidi" w:cstheme="majorBidi"/>
                <w:b/>
                <w:bCs/>
                <w:sz w:val="28"/>
                <w:szCs w:val="28"/>
                <w:lang w:val="fr-MA"/>
              </w:rPr>
              <w:t xml:space="preserve">Angle </w:t>
            </w:r>
            <w:proofErr w:type="spellStart"/>
            <w:r w:rsidRPr="00131162">
              <w:rPr>
                <w:rFonts w:asciiTheme="majorBidi" w:hAnsiTheme="majorBidi" w:cstheme="majorBidi"/>
                <w:b/>
                <w:bCs/>
                <w:sz w:val="28"/>
                <w:szCs w:val="28"/>
                <w:lang w:val="fr-MA"/>
              </w:rPr>
              <w:t>Houcine</w:t>
            </w:r>
            <w:proofErr w:type="spellEnd"/>
            <w:r w:rsidRPr="00131162">
              <w:rPr>
                <w:rFonts w:asciiTheme="majorBidi" w:hAnsiTheme="majorBidi" w:cstheme="majorBidi"/>
                <w:b/>
                <w:bCs/>
                <w:sz w:val="28"/>
                <w:szCs w:val="28"/>
                <w:lang w:val="fr-MA"/>
              </w:rPr>
              <w:t xml:space="preserve"> Ben Ali Et Rue de Voute – 4éme étage - El </w:t>
            </w:r>
            <w:proofErr w:type="spellStart"/>
            <w:r w:rsidRPr="00131162">
              <w:rPr>
                <w:rFonts w:asciiTheme="majorBidi" w:hAnsiTheme="majorBidi" w:cstheme="majorBidi"/>
                <w:b/>
                <w:bCs/>
                <w:sz w:val="28"/>
                <w:szCs w:val="28"/>
                <w:lang w:val="fr-MA"/>
              </w:rPr>
              <w:t>Menzeh</w:t>
            </w:r>
            <w:proofErr w:type="spellEnd"/>
            <w:r w:rsidRPr="00131162">
              <w:rPr>
                <w:rFonts w:asciiTheme="majorBidi" w:hAnsiTheme="majorBidi" w:cstheme="majorBidi"/>
                <w:b/>
                <w:bCs/>
                <w:sz w:val="28"/>
                <w:szCs w:val="28"/>
                <w:lang w:val="fr-MA"/>
              </w:rPr>
              <w:t xml:space="preserve"> - Meknès</w:t>
            </w:r>
          </w:p>
        </w:tc>
      </w:tr>
      <w:bookmarkEnd w:id="3"/>
      <w:bookmarkEnd w:id="4"/>
    </w:tbl>
    <w:p w:rsidR="00EA5AFF" w:rsidRPr="005B780D" w:rsidRDefault="00EA5AFF" w:rsidP="001845A6">
      <w:pPr>
        <w:tabs>
          <w:tab w:val="center" w:pos="4961"/>
        </w:tabs>
        <w:spacing w:line="360" w:lineRule="auto"/>
        <w:rPr>
          <w:rFonts w:ascii="Bell MT" w:hAnsi="Bell MT"/>
          <w:b/>
          <w:bCs/>
          <w:sz w:val="30"/>
          <w:szCs w:val="30"/>
          <w:u w:val="single"/>
          <w:lang w:bidi="ar-MA"/>
        </w:rPr>
      </w:pPr>
    </w:p>
    <w:sectPr w:rsidR="00EA5AFF" w:rsidRPr="005B780D" w:rsidSect="00CE442A">
      <w:footerReference w:type="default" r:id="rId20"/>
      <w:headerReference w:type="first" r:id="rId21"/>
      <w:footerReference w:type="first" r:id="rId22"/>
      <w:pgSz w:w="11906" w:h="16838"/>
      <w:pgMar w:top="568" w:right="1133" w:bottom="284" w:left="1985" w:header="40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5B5" w:rsidRDefault="00ED05B5" w:rsidP="002D06EF">
      <w:pPr>
        <w:spacing w:after="0" w:line="240" w:lineRule="auto"/>
      </w:pPr>
      <w:r>
        <w:separator/>
      </w:r>
    </w:p>
  </w:endnote>
  <w:endnote w:type="continuationSeparator" w:id="0">
    <w:p w:rsidR="00ED05B5" w:rsidRDefault="00ED05B5" w:rsidP="002D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Bell MT">
    <w:panose1 w:val="0202050306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462797"/>
      <w:docPartObj>
        <w:docPartGallery w:val="Page Numbers (Bottom of Page)"/>
        <w:docPartUnique/>
      </w:docPartObj>
    </w:sdtPr>
    <w:sdtEndPr/>
    <w:sdtContent>
      <w:p w:rsidR="00A77755" w:rsidRDefault="00A77755">
        <w:pPr>
          <w:pStyle w:val="Pieddepage"/>
          <w:jc w:val="center"/>
        </w:pPr>
        <w:r>
          <w:fldChar w:fldCharType="begin"/>
        </w:r>
        <w:r>
          <w:instrText>PAGE   \* MERGEFORMAT</w:instrText>
        </w:r>
        <w:r>
          <w:fldChar w:fldCharType="separate"/>
        </w:r>
        <w:r w:rsidR="00BF69CB">
          <w:rPr>
            <w:noProof/>
          </w:rPr>
          <w:t>16</w:t>
        </w:r>
        <w:r>
          <w:fldChar w:fldCharType="end"/>
        </w:r>
      </w:p>
    </w:sdtContent>
  </w:sdt>
  <w:p w:rsidR="00252EF0" w:rsidRPr="00252EF0" w:rsidRDefault="00252EF0" w:rsidP="00252EF0">
    <w:pPr>
      <w:pStyle w:val="Pieddepage"/>
      <w:jc w:val="center"/>
      <w:rPr>
        <w:lang w:val="fr-MA" w:bidi="ar-M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582" w:rsidRPr="009D1351" w:rsidRDefault="00195582" w:rsidP="00195582">
    <w:pPr>
      <w:tabs>
        <w:tab w:val="center" w:pos="4536"/>
        <w:tab w:val="right" w:pos="9072"/>
      </w:tabs>
      <w:spacing w:line="240" w:lineRule="auto"/>
      <w:jc w:val="center"/>
      <w:rPr>
        <w:rFonts w:ascii="Garamond" w:eastAsia="Arial Unicode MS" w:hAnsi="Garamond" w:cs="Tahoma"/>
        <w:sz w:val="20"/>
        <w:szCs w:val="20"/>
      </w:rPr>
    </w:pPr>
    <w:r w:rsidRPr="009D1351">
      <w:rPr>
        <w:rFonts w:ascii="Garamond" w:eastAsia="Arial Unicode MS" w:hAnsi="Garamond" w:cs="Tahoma"/>
        <w:sz w:val="20"/>
        <w:szCs w:val="20"/>
      </w:rPr>
      <w:t xml:space="preserve">44, Boulevard Omar Ibn Al </w:t>
    </w:r>
    <w:proofErr w:type="spellStart"/>
    <w:r w:rsidRPr="009D1351">
      <w:rPr>
        <w:rFonts w:ascii="Garamond" w:eastAsia="Arial Unicode MS" w:hAnsi="Garamond" w:cs="Tahoma"/>
        <w:sz w:val="20"/>
        <w:szCs w:val="20"/>
      </w:rPr>
      <w:t>khattab</w:t>
    </w:r>
    <w:proofErr w:type="spellEnd"/>
    <w:r w:rsidRPr="009D1351">
      <w:rPr>
        <w:rFonts w:ascii="Garamond" w:eastAsia="Arial Unicode MS" w:hAnsi="Garamond" w:cs="Tahoma"/>
        <w:sz w:val="20"/>
        <w:szCs w:val="20"/>
      </w:rPr>
      <w:t xml:space="preserve">, AGDAL </w:t>
    </w:r>
    <w:proofErr w:type="gramStart"/>
    <w:r w:rsidRPr="009D1351">
      <w:rPr>
        <w:rFonts w:ascii="Garamond" w:eastAsia="Arial Unicode MS" w:hAnsi="Garamond" w:cs="Tahoma"/>
        <w:sz w:val="20"/>
        <w:szCs w:val="20"/>
      </w:rPr>
      <w:t>-  RABAT</w:t>
    </w:r>
    <w:proofErr w:type="gramEnd"/>
    <w:r w:rsidRPr="009D1351">
      <w:rPr>
        <w:rFonts w:ascii="Garamond" w:eastAsia="Arial Unicode MS" w:hAnsi="Garamond" w:cs="Tahoma"/>
        <w:sz w:val="20"/>
        <w:szCs w:val="20"/>
      </w:rPr>
      <w:t xml:space="preserve">  05 37 27 43 00 – Fax 05  37 27 43 01 </w:t>
    </w:r>
  </w:p>
  <w:p w:rsidR="00195582" w:rsidRPr="009D1351" w:rsidRDefault="00195582" w:rsidP="00195582">
    <w:pPr>
      <w:tabs>
        <w:tab w:val="center" w:pos="4536"/>
        <w:tab w:val="right" w:pos="9072"/>
      </w:tabs>
      <w:bidi/>
      <w:spacing w:line="240" w:lineRule="auto"/>
      <w:jc w:val="center"/>
      <w:rPr>
        <w:rFonts w:ascii="Garamond" w:eastAsia="Arial Unicode MS" w:hAnsi="Garamond" w:cs="Tahoma"/>
        <w:sz w:val="20"/>
        <w:szCs w:val="20"/>
        <w:lang w:bidi="ar-MA"/>
      </w:rPr>
    </w:pPr>
    <w:r w:rsidRPr="009D1351">
      <w:rPr>
        <w:rFonts w:ascii="Garamond" w:eastAsia="Arial Unicode MS" w:hAnsi="Garamond" w:cs="Tahoma"/>
        <w:sz w:val="20"/>
        <w:szCs w:val="20"/>
        <w:rtl/>
      </w:rPr>
      <w:t xml:space="preserve">شارع عمر ابن الخطاب رقم 44 </w:t>
    </w:r>
    <w:proofErr w:type="spellStart"/>
    <w:r w:rsidRPr="009D1351">
      <w:rPr>
        <w:rFonts w:ascii="Garamond" w:eastAsia="Arial Unicode MS" w:hAnsi="Garamond" w:cs="Tahoma"/>
        <w:sz w:val="20"/>
        <w:szCs w:val="20"/>
        <w:rtl/>
      </w:rPr>
      <w:t>أكدال</w:t>
    </w:r>
    <w:proofErr w:type="spellEnd"/>
    <w:r w:rsidRPr="009D1351">
      <w:rPr>
        <w:rFonts w:ascii="Garamond" w:eastAsia="Arial Unicode MS" w:hAnsi="Garamond" w:cs="Tahoma"/>
        <w:sz w:val="20"/>
        <w:szCs w:val="20"/>
        <w:rtl/>
      </w:rPr>
      <w:t xml:space="preserve"> </w:t>
    </w:r>
    <w:proofErr w:type="gramStart"/>
    <w:r w:rsidRPr="009D1351">
      <w:rPr>
        <w:rFonts w:ascii="Garamond" w:eastAsia="Arial Unicode MS" w:hAnsi="Garamond" w:cs="Tahoma"/>
        <w:sz w:val="20"/>
        <w:szCs w:val="20"/>
        <w:rtl/>
      </w:rPr>
      <w:t>الرباط  الهاتف</w:t>
    </w:r>
    <w:proofErr w:type="gramEnd"/>
    <w:r w:rsidRPr="009D1351">
      <w:rPr>
        <w:rFonts w:ascii="Garamond" w:eastAsia="Arial Unicode MS" w:hAnsi="Garamond" w:cs="Tahoma"/>
        <w:sz w:val="20"/>
        <w:szCs w:val="20"/>
        <w:rtl/>
      </w:rPr>
      <w:t xml:space="preserve"> :</w:t>
    </w:r>
    <w:r w:rsidRPr="009D1351">
      <w:rPr>
        <w:rFonts w:ascii="Garamond" w:eastAsia="Arial Unicode MS" w:hAnsi="Garamond" w:cs="Tahoma"/>
        <w:sz w:val="20"/>
        <w:szCs w:val="20"/>
      </w:rPr>
      <w:t xml:space="preserve">05 37 27 43 00 </w:t>
    </w:r>
    <w:r w:rsidRPr="009D1351">
      <w:rPr>
        <w:rFonts w:ascii="Garamond" w:eastAsia="Arial Unicode MS" w:hAnsi="Garamond" w:cs="Tahoma"/>
        <w:sz w:val="20"/>
        <w:szCs w:val="20"/>
        <w:rtl/>
        <w:lang w:bidi="ar-MA"/>
      </w:rPr>
      <w:t xml:space="preserve"> الفاكس </w:t>
    </w:r>
    <w:r w:rsidRPr="009D1351">
      <w:rPr>
        <w:rFonts w:ascii="Garamond" w:eastAsia="Arial Unicode MS" w:hAnsi="Garamond" w:cs="Tahoma"/>
        <w:sz w:val="20"/>
        <w:szCs w:val="20"/>
        <w:lang w:bidi="ar-MA"/>
      </w:rPr>
      <w:t>05 37 27 43 01</w:t>
    </w:r>
  </w:p>
  <w:p w:rsidR="00195582" w:rsidRPr="009D1351" w:rsidRDefault="005B25A5" w:rsidP="005B25A5">
    <w:pPr>
      <w:tabs>
        <w:tab w:val="left" w:pos="3224"/>
        <w:tab w:val="center" w:pos="4536"/>
        <w:tab w:val="center" w:pos="5032"/>
        <w:tab w:val="right" w:pos="9072"/>
      </w:tabs>
      <w:bidi/>
      <w:spacing w:line="240" w:lineRule="auto"/>
      <w:rPr>
        <w:rFonts w:ascii="Garamond" w:eastAsia="Arial Unicode MS" w:hAnsi="Garamond" w:cs="Tahoma"/>
        <w:sz w:val="20"/>
        <w:szCs w:val="20"/>
      </w:rPr>
    </w:pPr>
    <w:r>
      <w:rPr>
        <w:rFonts w:ascii="Garamond" w:eastAsia="Arial Unicode MS" w:hAnsi="Garamond" w:cs="Tahoma"/>
        <w:sz w:val="20"/>
        <w:szCs w:val="20"/>
      </w:rPr>
      <w:tab/>
    </w:r>
    <w:r>
      <w:rPr>
        <w:rFonts w:ascii="Garamond" w:eastAsia="Arial Unicode MS" w:hAnsi="Garamond" w:cs="Tahoma"/>
        <w:sz w:val="20"/>
        <w:szCs w:val="20"/>
      </w:rPr>
      <w:tab/>
    </w:r>
    <w:r>
      <w:rPr>
        <w:rFonts w:ascii="Garamond" w:eastAsia="Arial Unicode MS" w:hAnsi="Garamond" w:cs="Tahoma"/>
        <w:sz w:val="20"/>
        <w:szCs w:val="20"/>
      </w:rPr>
      <w:tab/>
    </w:r>
    <w:r w:rsidR="00252EF0">
      <w:rPr>
        <w:rFonts w:ascii="Garamond" w:eastAsia="Arial Unicode MS" w:hAnsi="Garamond" w:cs="Tahoma"/>
        <w:sz w:val="20"/>
        <w:szCs w:val="20"/>
      </w:rPr>
      <w:t>1</w:t>
    </w:r>
  </w:p>
  <w:p w:rsidR="00377C5C" w:rsidRDefault="00377C5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5B5" w:rsidRDefault="00ED05B5" w:rsidP="002D06EF">
      <w:pPr>
        <w:spacing w:after="0" w:line="240" w:lineRule="auto"/>
      </w:pPr>
      <w:r>
        <w:separator/>
      </w:r>
    </w:p>
  </w:footnote>
  <w:footnote w:type="continuationSeparator" w:id="0">
    <w:p w:rsidR="00ED05B5" w:rsidRDefault="00ED05B5" w:rsidP="002D0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XSpec="center" w:tblpY="-178"/>
      <w:tblW w:w="11740" w:type="dxa"/>
      <w:tblLook w:val="01E0" w:firstRow="1" w:lastRow="1" w:firstColumn="1" w:lastColumn="1" w:noHBand="0" w:noVBand="0"/>
    </w:tblPr>
    <w:tblGrid>
      <w:gridCol w:w="11956"/>
      <w:gridCol w:w="222"/>
      <w:gridCol w:w="222"/>
    </w:tblGrid>
    <w:tr w:rsidR="00377C5C" w:rsidRPr="005C73D6" w:rsidTr="00467866">
      <w:trPr>
        <w:trHeight w:val="148"/>
      </w:trPr>
      <w:tc>
        <w:tcPr>
          <w:tcW w:w="3926" w:type="dxa"/>
          <w:shd w:val="clear" w:color="auto" w:fill="auto"/>
        </w:tcPr>
        <w:tbl>
          <w:tblPr>
            <w:tblpPr w:leftFromText="141" w:rightFromText="141" w:bottomFromText="160" w:vertAnchor="text" w:horzAnchor="margin" w:tblpXSpec="center" w:tblpY="-178"/>
            <w:tblW w:w="11740" w:type="dxa"/>
            <w:tblLook w:val="01E0" w:firstRow="1" w:lastRow="1" w:firstColumn="1" w:lastColumn="1" w:noHBand="0" w:noVBand="0"/>
          </w:tblPr>
          <w:tblGrid>
            <w:gridCol w:w="3926"/>
            <w:gridCol w:w="3099"/>
            <w:gridCol w:w="4715"/>
          </w:tblGrid>
          <w:tr w:rsidR="00AA2F47" w:rsidTr="00AA2F47">
            <w:trPr>
              <w:trHeight w:val="1709"/>
            </w:trPr>
            <w:tc>
              <w:tcPr>
                <w:tcW w:w="3926" w:type="dxa"/>
              </w:tcPr>
              <w:p w:rsidR="00AA2F47" w:rsidRDefault="00AA2F47" w:rsidP="00AA2F47">
                <w:pPr>
                  <w:jc w:val="right"/>
                </w:pPr>
                <w:r>
                  <w:rPr>
                    <w:noProof/>
                    <w:lang w:eastAsia="fr-FR"/>
                  </w:rPr>
                  <w:drawing>
                    <wp:anchor distT="0" distB="0" distL="114300" distR="114300" simplePos="0" relativeHeight="251659264" behindDoc="0" locked="0" layoutInCell="1" allowOverlap="1">
                      <wp:simplePos x="0" y="0"/>
                      <wp:positionH relativeFrom="margin">
                        <wp:posOffset>370205</wp:posOffset>
                      </wp:positionH>
                      <wp:positionV relativeFrom="margin">
                        <wp:posOffset>76200</wp:posOffset>
                      </wp:positionV>
                      <wp:extent cx="1000125" cy="1153160"/>
                      <wp:effectExtent l="0" t="0" r="9525" b="889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153160"/>
                              </a:xfrm>
                              <a:prstGeom prst="rect">
                                <a:avLst/>
                              </a:prstGeom>
                              <a:noFill/>
                            </pic:spPr>
                          </pic:pic>
                        </a:graphicData>
                      </a:graphic>
                      <wp14:sizeRelH relativeFrom="margin">
                        <wp14:pctWidth>0</wp14:pctWidth>
                      </wp14:sizeRelH>
                      <wp14:sizeRelV relativeFrom="margin">
                        <wp14:pctHeight>0</wp14:pctHeight>
                      </wp14:sizeRelV>
                    </wp:anchor>
                  </w:drawing>
                </w:r>
              </w:p>
              <w:p w:rsidR="00AA2F47" w:rsidRDefault="00AA2F47" w:rsidP="00AA2F47">
                <w:pPr>
                  <w:jc w:val="center"/>
                  <w:rPr>
                    <w:lang w:bidi="ar-MA"/>
                  </w:rPr>
                </w:pPr>
              </w:p>
            </w:tc>
            <w:tc>
              <w:tcPr>
                <w:tcW w:w="3099" w:type="dxa"/>
                <w:hideMark/>
              </w:tcPr>
              <w:p w:rsidR="00AA2F47" w:rsidRDefault="00AA2F47" w:rsidP="00AA2F47">
                <w:pPr>
                  <w:jc w:val="center"/>
                  <w:rPr>
                    <w:rtl/>
                  </w:rPr>
                </w:pPr>
                <w:r>
                  <w:rPr>
                    <w:noProof/>
                    <w:rtl/>
                    <w:lang w:eastAsia="fr-FR"/>
                  </w:rPr>
                  <w:drawing>
                    <wp:anchor distT="0" distB="0" distL="114300" distR="114300" simplePos="0" relativeHeight="251660288" behindDoc="0" locked="0" layoutInCell="1" allowOverlap="1">
                      <wp:simplePos x="0" y="0"/>
                      <wp:positionH relativeFrom="margin">
                        <wp:posOffset>655320</wp:posOffset>
                      </wp:positionH>
                      <wp:positionV relativeFrom="margin">
                        <wp:posOffset>324485</wp:posOffset>
                      </wp:positionV>
                      <wp:extent cx="895350" cy="828675"/>
                      <wp:effectExtent l="0" t="0" r="0" b="9525"/>
                      <wp:wrapSquare wrapText="bothSides"/>
                      <wp:docPr id="5" name="Image 5" descr="Résultat de recherche d'images pour &quot;en tête de royaume marocain qui a dans la fondation hassan 2&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Résultat de recherche d'images pour &quot;en tête de royaume marocain qui a dans la fondation hassan 2&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828675"/>
                              </a:xfrm>
                              <a:prstGeom prst="rect">
                                <a:avLst/>
                              </a:prstGeom>
                              <a:noFill/>
                            </pic:spPr>
                          </pic:pic>
                        </a:graphicData>
                      </a:graphic>
                      <wp14:sizeRelH relativeFrom="margin">
                        <wp14:pctWidth>0</wp14:pctWidth>
                      </wp14:sizeRelH>
                      <wp14:sizeRelV relativeFrom="margin">
                        <wp14:pctHeight>0</wp14:pctHeight>
                      </wp14:sizeRelV>
                    </wp:anchor>
                  </w:drawing>
                </w:r>
              </w:p>
            </w:tc>
            <w:tc>
              <w:tcPr>
                <w:tcW w:w="4715" w:type="dxa"/>
                <w:hideMark/>
              </w:tcPr>
              <w:p w:rsidR="00AA2F47" w:rsidRDefault="00AA2F47" w:rsidP="00AA2F47">
                <w:pPr>
                  <w:jc w:val="center"/>
                </w:pPr>
                <w:r>
                  <w:rPr>
                    <w:noProof/>
                    <w:lang w:eastAsia="fr-FR"/>
                  </w:rPr>
                  <w:drawing>
                    <wp:anchor distT="0" distB="0" distL="114300" distR="114300" simplePos="0" relativeHeight="251662336" behindDoc="0" locked="0" layoutInCell="1" allowOverlap="1" wp14:anchorId="73BB40D2" wp14:editId="71B29AD1">
                      <wp:simplePos x="0" y="0"/>
                      <wp:positionH relativeFrom="page">
                        <wp:posOffset>565150</wp:posOffset>
                      </wp:positionH>
                      <wp:positionV relativeFrom="margin">
                        <wp:posOffset>263525</wp:posOffset>
                      </wp:positionV>
                      <wp:extent cx="1990090" cy="1009650"/>
                      <wp:effectExtent l="0" t="0" r="0" b="0"/>
                      <wp:wrapSquare wrapText="bothSides"/>
                      <wp:docPr id="3" name="Image 3" descr="Nouveau Logo MS Vertical-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4" descr="Nouveau Logo MS Vertical-01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90090" cy="10096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1312" behindDoc="0" locked="0" layoutInCell="1" allowOverlap="1" wp14:anchorId="43A4ACBC" wp14:editId="1F8378FF">
                      <wp:simplePos x="0" y="0"/>
                      <wp:positionH relativeFrom="margin">
                        <wp:posOffset>922655</wp:posOffset>
                      </wp:positionH>
                      <wp:positionV relativeFrom="margin">
                        <wp:posOffset>0</wp:posOffset>
                      </wp:positionV>
                      <wp:extent cx="1228725" cy="219075"/>
                      <wp:effectExtent l="0" t="0" r="9525" b="9525"/>
                      <wp:wrapSquare wrapText="bothSides"/>
                      <wp:docPr id="4" name="Image 4" descr="Capture d’écran 2023-05-30 15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3" descr="Capture d’écran 2023-05-30 1503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8725" cy="219075"/>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377C5C" w:rsidRPr="005C73D6" w:rsidRDefault="00377C5C" w:rsidP="00377C5C">
          <w:pPr>
            <w:jc w:val="center"/>
            <w:rPr>
              <w:rtl/>
              <w:lang w:bidi="ar-MA"/>
            </w:rPr>
          </w:pPr>
        </w:p>
      </w:tc>
      <w:tc>
        <w:tcPr>
          <w:tcW w:w="3099" w:type="dxa"/>
          <w:shd w:val="clear" w:color="auto" w:fill="auto"/>
        </w:tcPr>
        <w:p w:rsidR="00377C5C" w:rsidRDefault="00377C5C" w:rsidP="00377C5C">
          <w:pPr>
            <w:jc w:val="center"/>
          </w:pPr>
        </w:p>
      </w:tc>
      <w:tc>
        <w:tcPr>
          <w:tcW w:w="4715" w:type="dxa"/>
          <w:shd w:val="clear" w:color="auto" w:fill="auto"/>
        </w:tcPr>
        <w:p w:rsidR="00377C5C" w:rsidRPr="005C73D6" w:rsidRDefault="00377C5C" w:rsidP="00377C5C">
          <w:pPr>
            <w:jc w:val="center"/>
            <w:rPr>
              <w:rtl/>
            </w:rPr>
          </w:pPr>
        </w:p>
      </w:tc>
    </w:tr>
  </w:tbl>
  <w:p w:rsidR="00377C5C" w:rsidRDefault="00377C5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0011F"/>
    <w:multiLevelType w:val="hybridMultilevel"/>
    <w:tmpl w:val="67F6A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AB3DDA"/>
    <w:multiLevelType w:val="hybridMultilevel"/>
    <w:tmpl w:val="2F263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A130E5"/>
    <w:multiLevelType w:val="hybridMultilevel"/>
    <w:tmpl w:val="A998BA4C"/>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3">
    <w:nsid w:val="2F422BD2"/>
    <w:multiLevelType w:val="hybridMultilevel"/>
    <w:tmpl w:val="B4F80B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146EB5"/>
    <w:multiLevelType w:val="hybridMultilevel"/>
    <w:tmpl w:val="A702645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nsid w:val="365237E1"/>
    <w:multiLevelType w:val="hybridMultilevel"/>
    <w:tmpl w:val="C1CC23A2"/>
    <w:lvl w:ilvl="0" w:tplc="02BC2D6C">
      <w:numFmt w:val="bullet"/>
      <w:lvlText w:val="­"/>
      <w:lvlJc w:val="left"/>
      <w:pPr>
        <w:ind w:left="720" w:hanging="360"/>
      </w:pPr>
      <w:rPr>
        <w:rFonts w:ascii="Californian FB" w:eastAsiaTheme="minorHAnsi" w:hAnsi="Californian FB"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7225096"/>
    <w:multiLevelType w:val="hybridMultilevel"/>
    <w:tmpl w:val="9B7A0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27F0B7B"/>
    <w:multiLevelType w:val="hybridMultilevel"/>
    <w:tmpl w:val="7ACC821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29033BC"/>
    <w:multiLevelType w:val="hybridMultilevel"/>
    <w:tmpl w:val="FD809E1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5317651E"/>
    <w:multiLevelType w:val="hybridMultilevel"/>
    <w:tmpl w:val="65DC22D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565010F8"/>
    <w:multiLevelType w:val="hybridMultilevel"/>
    <w:tmpl w:val="1DB05E8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565B2467"/>
    <w:multiLevelType w:val="hybridMultilevel"/>
    <w:tmpl w:val="71E85FF4"/>
    <w:lvl w:ilvl="0" w:tplc="02BC2D6C">
      <w:numFmt w:val="bullet"/>
      <w:lvlText w:val="­"/>
      <w:lvlJc w:val="left"/>
      <w:pPr>
        <w:ind w:left="720" w:hanging="360"/>
      </w:pPr>
      <w:rPr>
        <w:rFonts w:ascii="Californian FB" w:eastAsiaTheme="minorHAnsi" w:hAnsi="Californian FB"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A4D75E7"/>
    <w:multiLevelType w:val="hybridMultilevel"/>
    <w:tmpl w:val="01464F1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27A3480"/>
    <w:multiLevelType w:val="hybridMultilevel"/>
    <w:tmpl w:val="AB6E0E8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85D087A"/>
    <w:multiLevelType w:val="hybridMultilevel"/>
    <w:tmpl w:val="A86CCB1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nsid w:val="697508F7"/>
    <w:multiLevelType w:val="hybridMultilevel"/>
    <w:tmpl w:val="5E484B7C"/>
    <w:lvl w:ilvl="0" w:tplc="02BC2D6C">
      <w:numFmt w:val="bullet"/>
      <w:lvlText w:val="­"/>
      <w:lvlJc w:val="left"/>
      <w:pPr>
        <w:ind w:left="720" w:hanging="360"/>
      </w:pPr>
      <w:rPr>
        <w:rFonts w:ascii="Californian FB" w:eastAsiaTheme="minorHAnsi" w:hAnsi="Californian FB"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E7144D8"/>
    <w:multiLevelType w:val="hybridMultilevel"/>
    <w:tmpl w:val="C372A4D6"/>
    <w:lvl w:ilvl="0" w:tplc="02BC2D6C">
      <w:numFmt w:val="bullet"/>
      <w:lvlText w:val="­"/>
      <w:lvlJc w:val="left"/>
      <w:pPr>
        <w:ind w:left="720" w:hanging="360"/>
      </w:pPr>
      <w:rPr>
        <w:rFonts w:ascii="Californian FB" w:eastAsiaTheme="minorHAnsi" w:hAnsi="Californian FB"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EF6225D"/>
    <w:multiLevelType w:val="hybridMultilevel"/>
    <w:tmpl w:val="1EB8CEB8"/>
    <w:lvl w:ilvl="0" w:tplc="02BC2D6C">
      <w:numFmt w:val="bullet"/>
      <w:lvlText w:val="­"/>
      <w:lvlJc w:val="left"/>
      <w:pPr>
        <w:ind w:left="1440" w:hanging="360"/>
      </w:pPr>
      <w:rPr>
        <w:rFonts w:ascii="Californian FB" w:eastAsiaTheme="minorHAnsi" w:hAnsi="Californian FB"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75AB641C"/>
    <w:multiLevelType w:val="hybridMultilevel"/>
    <w:tmpl w:val="93EE7D90"/>
    <w:lvl w:ilvl="0" w:tplc="02BC2D6C">
      <w:numFmt w:val="bullet"/>
      <w:lvlText w:val="­"/>
      <w:lvlJc w:val="left"/>
      <w:pPr>
        <w:ind w:left="720" w:hanging="360"/>
      </w:pPr>
      <w:rPr>
        <w:rFonts w:ascii="Californian FB" w:eastAsiaTheme="minorHAnsi" w:hAnsi="Californian FB"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75253E6"/>
    <w:multiLevelType w:val="hybridMultilevel"/>
    <w:tmpl w:val="EC484658"/>
    <w:lvl w:ilvl="0" w:tplc="02BC2D6C">
      <w:numFmt w:val="bullet"/>
      <w:lvlText w:val="­"/>
      <w:lvlJc w:val="left"/>
      <w:pPr>
        <w:ind w:left="1428" w:hanging="360"/>
      </w:pPr>
      <w:rPr>
        <w:rFonts w:ascii="Californian FB" w:eastAsiaTheme="minorHAnsi" w:hAnsi="Californian FB"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nsid w:val="7FAD647C"/>
    <w:multiLevelType w:val="hybridMultilevel"/>
    <w:tmpl w:val="5E1E1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10"/>
  </w:num>
  <w:num w:numId="4">
    <w:abstractNumId w:val="3"/>
  </w:num>
  <w:num w:numId="5">
    <w:abstractNumId w:val="0"/>
  </w:num>
  <w:num w:numId="6">
    <w:abstractNumId w:val="15"/>
  </w:num>
  <w:num w:numId="7">
    <w:abstractNumId w:val="5"/>
  </w:num>
  <w:num w:numId="8">
    <w:abstractNumId w:val="18"/>
  </w:num>
  <w:num w:numId="9">
    <w:abstractNumId w:val="2"/>
  </w:num>
  <w:num w:numId="10">
    <w:abstractNumId w:val="14"/>
  </w:num>
  <w:num w:numId="11">
    <w:abstractNumId w:val="6"/>
  </w:num>
  <w:num w:numId="12">
    <w:abstractNumId w:val="9"/>
  </w:num>
  <w:num w:numId="13">
    <w:abstractNumId w:val="13"/>
  </w:num>
  <w:num w:numId="14">
    <w:abstractNumId w:val="7"/>
  </w:num>
  <w:num w:numId="15">
    <w:abstractNumId w:val="12"/>
  </w:num>
  <w:num w:numId="16">
    <w:abstractNumId w:val="16"/>
  </w:num>
  <w:num w:numId="17">
    <w:abstractNumId w:val="8"/>
  </w:num>
  <w:num w:numId="18">
    <w:abstractNumId w:val="19"/>
  </w:num>
  <w:num w:numId="19">
    <w:abstractNumId w:val="1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7B6"/>
    <w:rsid w:val="0006166F"/>
    <w:rsid w:val="000669C5"/>
    <w:rsid w:val="000920B7"/>
    <w:rsid w:val="000A6F4E"/>
    <w:rsid w:val="000D2DAD"/>
    <w:rsid w:val="00104F81"/>
    <w:rsid w:val="00147DA5"/>
    <w:rsid w:val="0015039D"/>
    <w:rsid w:val="00170914"/>
    <w:rsid w:val="00182FEF"/>
    <w:rsid w:val="00183E24"/>
    <w:rsid w:val="001845A6"/>
    <w:rsid w:val="001853DD"/>
    <w:rsid w:val="001932C3"/>
    <w:rsid w:val="00195582"/>
    <w:rsid w:val="001D0C2C"/>
    <w:rsid w:val="001D19B7"/>
    <w:rsid w:val="001D38BA"/>
    <w:rsid w:val="001E24F1"/>
    <w:rsid w:val="00243249"/>
    <w:rsid w:val="002464FF"/>
    <w:rsid w:val="002510BB"/>
    <w:rsid w:val="00252EF0"/>
    <w:rsid w:val="0026149C"/>
    <w:rsid w:val="002848AA"/>
    <w:rsid w:val="002D06EF"/>
    <w:rsid w:val="002E5B95"/>
    <w:rsid w:val="002E7605"/>
    <w:rsid w:val="002F334B"/>
    <w:rsid w:val="002F759A"/>
    <w:rsid w:val="0032080E"/>
    <w:rsid w:val="00324CBD"/>
    <w:rsid w:val="00326C6B"/>
    <w:rsid w:val="003300A2"/>
    <w:rsid w:val="003558E0"/>
    <w:rsid w:val="0037625B"/>
    <w:rsid w:val="00377C5C"/>
    <w:rsid w:val="00377DAF"/>
    <w:rsid w:val="00380334"/>
    <w:rsid w:val="0038294F"/>
    <w:rsid w:val="00382E35"/>
    <w:rsid w:val="003F1B7A"/>
    <w:rsid w:val="00410EE4"/>
    <w:rsid w:val="00413EC2"/>
    <w:rsid w:val="00436E62"/>
    <w:rsid w:val="00466816"/>
    <w:rsid w:val="004B133E"/>
    <w:rsid w:val="00514538"/>
    <w:rsid w:val="00523D51"/>
    <w:rsid w:val="005250A9"/>
    <w:rsid w:val="00532C09"/>
    <w:rsid w:val="0053435D"/>
    <w:rsid w:val="00543C8F"/>
    <w:rsid w:val="005803C6"/>
    <w:rsid w:val="00586869"/>
    <w:rsid w:val="00596092"/>
    <w:rsid w:val="005B25A5"/>
    <w:rsid w:val="005B780D"/>
    <w:rsid w:val="005D4BB8"/>
    <w:rsid w:val="005E17A1"/>
    <w:rsid w:val="006006B2"/>
    <w:rsid w:val="0060540E"/>
    <w:rsid w:val="006301DC"/>
    <w:rsid w:val="0065319C"/>
    <w:rsid w:val="0065660E"/>
    <w:rsid w:val="00671D25"/>
    <w:rsid w:val="006A0C4A"/>
    <w:rsid w:val="006D3C95"/>
    <w:rsid w:val="006E0FB1"/>
    <w:rsid w:val="006E1223"/>
    <w:rsid w:val="006E5125"/>
    <w:rsid w:val="0070226F"/>
    <w:rsid w:val="00710BE1"/>
    <w:rsid w:val="00711502"/>
    <w:rsid w:val="00743BE2"/>
    <w:rsid w:val="00744165"/>
    <w:rsid w:val="007665D3"/>
    <w:rsid w:val="00771493"/>
    <w:rsid w:val="007774AA"/>
    <w:rsid w:val="007A5D15"/>
    <w:rsid w:val="007F0871"/>
    <w:rsid w:val="007F6EC5"/>
    <w:rsid w:val="00805B6E"/>
    <w:rsid w:val="00833895"/>
    <w:rsid w:val="008354B6"/>
    <w:rsid w:val="0085039F"/>
    <w:rsid w:val="0088116F"/>
    <w:rsid w:val="00885789"/>
    <w:rsid w:val="008A3028"/>
    <w:rsid w:val="008B398C"/>
    <w:rsid w:val="008C094C"/>
    <w:rsid w:val="008C0EAB"/>
    <w:rsid w:val="008F27B6"/>
    <w:rsid w:val="00910C27"/>
    <w:rsid w:val="009136DA"/>
    <w:rsid w:val="00922EEB"/>
    <w:rsid w:val="009369C2"/>
    <w:rsid w:val="009377D0"/>
    <w:rsid w:val="00947A31"/>
    <w:rsid w:val="00971661"/>
    <w:rsid w:val="0098103B"/>
    <w:rsid w:val="009A4D86"/>
    <w:rsid w:val="009A7D7F"/>
    <w:rsid w:val="009D2613"/>
    <w:rsid w:val="009E69F7"/>
    <w:rsid w:val="00A063FD"/>
    <w:rsid w:val="00A121BE"/>
    <w:rsid w:val="00A2178E"/>
    <w:rsid w:val="00A77755"/>
    <w:rsid w:val="00A92909"/>
    <w:rsid w:val="00AA2E2B"/>
    <w:rsid w:val="00AA2F47"/>
    <w:rsid w:val="00AA712B"/>
    <w:rsid w:val="00AB6F71"/>
    <w:rsid w:val="00AD4F54"/>
    <w:rsid w:val="00B07EBC"/>
    <w:rsid w:val="00B61164"/>
    <w:rsid w:val="00B737A2"/>
    <w:rsid w:val="00BA1864"/>
    <w:rsid w:val="00BB1367"/>
    <w:rsid w:val="00BB667E"/>
    <w:rsid w:val="00BC7E1E"/>
    <w:rsid w:val="00BD3BA5"/>
    <w:rsid w:val="00BF69CB"/>
    <w:rsid w:val="00C07D73"/>
    <w:rsid w:val="00C3354A"/>
    <w:rsid w:val="00C57FC5"/>
    <w:rsid w:val="00C732A3"/>
    <w:rsid w:val="00C963D6"/>
    <w:rsid w:val="00CA48FD"/>
    <w:rsid w:val="00CC07C6"/>
    <w:rsid w:val="00CE442A"/>
    <w:rsid w:val="00CF7419"/>
    <w:rsid w:val="00D04C46"/>
    <w:rsid w:val="00D24E4F"/>
    <w:rsid w:val="00D27CE3"/>
    <w:rsid w:val="00D55E58"/>
    <w:rsid w:val="00D6232C"/>
    <w:rsid w:val="00D74BC9"/>
    <w:rsid w:val="00D956C3"/>
    <w:rsid w:val="00DA4757"/>
    <w:rsid w:val="00DA5F2D"/>
    <w:rsid w:val="00DC6015"/>
    <w:rsid w:val="00DE04CA"/>
    <w:rsid w:val="00DF10EA"/>
    <w:rsid w:val="00E03E53"/>
    <w:rsid w:val="00E67DFD"/>
    <w:rsid w:val="00E807A4"/>
    <w:rsid w:val="00E81CC0"/>
    <w:rsid w:val="00EA5AFF"/>
    <w:rsid w:val="00ED05B5"/>
    <w:rsid w:val="00F02690"/>
    <w:rsid w:val="00F4194D"/>
    <w:rsid w:val="00F64144"/>
    <w:rsid w:val="00F67980"/>
    <w:rsid w:val="00FE0A50"/>
    <w:rsid w:val="00FF4FA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824148-923C-4F0E-8672-9383F8E4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D06EF"/>
    <w:pPr>
      <w:tabs>
        <w:tab w:val="center" w:pos="4536"/>
        <w:tab w:val="right" w:pos="9072"/>
      </w:tabs>
      <w:spacing w:after="0" w:line="240" w:lineRule="auto"/>
    </w:pPr>
  </w:style>
  <w:style w:type="character" w:customStyle="1" w:styleId="En-tteCar">
    <w:name w:val="En-tête Car"/>
    <w:basedOn w:val="Policepardfaut"/>
    <w:link w:val="En-tte"/>
    <w:uiPriority w:val="99"/>
    <w:rsid w:val="002D06EF"/>
  </w:style>
  <w:style w:type="paragraph" w:styleId="Pieddepage">
    <w:name w:val="footer"/>
    <w:basedOn w:val="Normal"/>
    <w:link w:val="PieddepageCar"/>
    <w:uiPriority w:val="99"/>
    <w:unhideWhenUsed/>
    <w:rsid w:val="002D06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06EF"/>
  </w:style>
  <w:style w:type="paragraph" w:styleId="Paragraphedeliste">
    <w:name w:val="List Paragraph"/>
    <w:basedOn w:val="Normal"/>
    <w:uiPriority w:val="34"/>
    <w:qFormat/>
    <w:rsid w:val="002D06EF"/>
    <w:pPr>
      <w:ind w:left="720"/>
      <w:contextualSpacing/>
    </w:pPr>
  </w:style>
  <w:style w:type="character" w:styleId="Lienhypertexte">
    <w:name w:val="Hyperlink"/>
    <w:basedOn w:val="Policepardfaut"/>
    <w:uiPriority w:val="99"/>
    <w:unhideWhenUsed/>
    <w:rsid w:val="00377C5C"/>
    <w:rPr>
      <w:color w:val="0563C1" w:themeColor="hyperlink"/>
      <w:u w:val="single"/>
    </w:rPr>
  </w:style>
  <w:style w:type="paragraph" w:styleId="Textedebulles">
    <w:name w:val="Balloon Text"/>
    <w:basedOn w:val="Normal"/>
    <w:link w:val="TextedebullesCar"/>
    <w:uiPriority w:val="99"/>
    <w:semiHidden/>
    <w:unhideWhenUsed/>
    <w:rsid w:val="00D74BC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4BC9"/>
    <w:rPr>
      <w:rFonts w:ascii="Segoe UI" w:hAnsi="Segoe UI" w:cs="Segoe UI"/>
      <w:sz w:val="18"/>
      <w:szCs w:val="18"/>
    </w:rPr>
  </w:style>
  <w:style w:type="table" w:styleId="Grilledutableau">
    <w:name w:val="Table Grid"/>
    <w:basedOn w:val="TableauNormal"/>
    <w:uiPriority w:val="39"/>
    <w:rsid w:val="00EA5A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25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fida.waddaali@afmagroup.ma" TargetMode="External"/><Relationship Id="rId13" Type="http://schemas.openxmlformats.org/officeDocument/2006/relationships/hyperlink" Target="mailto:reclamationassistance@afmagroup.ma" TargetMode="External"/><Relationship Id="rId18" Type="http://schemas.openxmlformats.org/officeDocument/2006/relationships/hyperlink" Target="mailto:reclamationassistance@afmagroup.m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departement.sinistre@africafirstassist.com" TargetMode="External"/><Relationship Id="rId17" Type="http://schemas.openxmlformats.org/officeDocument/2006/relationships/hyperlink" Target="mailto:departement.sinistre@africafirstassist.com" TargetMode="External"/><Relationship Id="rId2" Type="http://schemas.openxmlformats.org/officeDocument/2006/relationships/numbering" Target="numbering.xml"/><Relationship Id="rId16" Type="http://schemas.openxmlformats.org/officeDocument/2006/relationships/hyperlink" Target="mailto:reclamationassistance@afmagroup.m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sistance@africafirstassist.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clamationassistance@afmagroup.ma" TargetMode="External"/><Relationship Id="rId23" Type="http://schemas.openxmlformats.org/officeDocument/2006/relationships/fontTable" Target="fontTable.xml"/><Relationship Id="rId10" Type="http://schemas.openxmlformats.org/officeDocument/2006/relationships/hyperlink" Target="mailto:assistance@africafirstassist.com" TargetMode="External"/><Relationship Id="rId19" Type="http://schemas.openxmlformats.org/officeDocument/2006/relationships/hyperlink" Target="mailto:departement.sinistre@africafirstassist.com" TargetMode="External"/><Relationship Id="rId4" Type="http://schemas.openxmlformats.org/officeDocument/2006/relationships/settings" Target="settings.xml"/><Relationship Id="rId9" Type="http://schemas.openxmlformats.org/officeDocument/2006/relationships/hyperlink" Target="mailto:hafida.waddaali@afmagroup.ma" TargetMode="External"/><Relationship Id="rId14" Type="http://schemas.openxmlformats.org/officeDocument/2006/relationships/hyperlink" Target="mailto:departement.sinistre@africafirstassist.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DF071-AE34-43B7-8CB2-4641A7FB6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2967</Words>
  <Characters>16323</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DP-005</cp:lastModifiedBy>
  <cp:revision>37</cp:revision>
  <cp:lastPrinted>2022-07-08T15:12:00Z</cp:lastPrinted>
  <dcterms:created xsi:type="dcterms:W3CDTF">2022-07-08T13:07:00Z</dcterms:created>
  <dcterms:modified xsi:type="dcterms:W3CDTF">2023-12-22T10:14:00Z</dcterms:modified>
</cp:coreProperties>
</file>